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C9" w:rsidRPr="00126BAD" w:rsidRDefault="00F043C9" w:rsidP="00AD6F1B">
      <w:pPr>
        <w:spacing w:after="80" w:line="240" w:lineRule="auto"/>
        <w:jc w:val="center"/>
        <w:rPr>
          <w:rFonts w:ascii="Times New Roman" w:hAnsi="Times New Roman"/>
          <w:b/>
          <w:sz w:val="24"/>
          <w:szCs w:val="24"/>
          <w:lang w:val="sr-Cyrl-RS"/>
        </w:rPr>
      </w:pPr>
    </w:p>
    <w:p w:rsidR="00F043C9" w:rsidRPr="00126BAD" w:rsidRDefault="00F76603" w:rsidP="00E46427">
      <w:pPr>
        <w:pStyle w:val="Title"/>
        <w:jc w:val="center"/>
        <w:rPr>
          <w:rFonts w:ascii="Times New Roman" w:hAnsi="Times New Roman"/>
          <w:b/>
          <w:color w:val="auto"/>
          <w:sz w:val="24"/>
          <w:szCs w:val="24"/>
        </w:rPr>
      </w:pPr>
      <w:r w:rsidRPr="00126BAD">
        <w:rPr>
          <w:rFonts w:ascii="Times New Roman" w:hAnsi="Times New Roman"/>
          <w:b/>
          <w:color w:val="auto"/>
          <w:sz w:val="24"/>
          <w:szCs w:val="24"/>
        </w:rPr>
        <w:t>РЕПУБЛИКА СРБИЈА</w:t>
      </w:r>
    </w:p>
    <w:p w:rsidR="009724B8" w:rsidRPr="00126BAD" w:rsidRDefault="00F043C9" w:rsidP="00007B57">
      <w:pPr>
        <w:pStyle w:val="Title"/>
        <w:jc w:val="center"/>
        <w:rPr>
          <w:rFonts w:ascii="Times New Roman" w:hAnsi="Times New Roman"/>
        </w:rPr>
      </w:pPr>
      <w:r w:rsidRPr="00126BAD">
        <w:rPr>
          <w:rFonts w:ascii="Times New Roman" w:hAnsi="Times New Roman"/>
          <w:b/>
          <w:color w:val="auto"/>
          <w:sz w:val="24"/>
          <w:szCs w:val="24"/>
        </w:rPr>
        <w:t>ЦЕНТРАЛНИ РЕГИСТАР ОБАВЕЗНОГ СОЦИЈАЛНОГ ОСИГУРАЊА</w:t>
      </w:r>
    </w:p>
    <w:p w:rsidR="009724B8" w:rsidRPr="00126BAD" w:rsidRDefault="001C74D1" w:rsidP="00A73A9D">
      <w:pPr>
        <w:spacing w:after="80"/>
        <w:jc w:val="center"/>
        <w:rPr>
          <w:rFonts w:ascii="Times New Roman" w:hAnsi="Times New Roman"/>
          <w:b/>
          <w:sz w:val="24"/>
          <w:szCs w:val="24"/>
          <w:lang w:val="sr-Cyrl-RS"/>
        </w:rPr>
      </w:pPr>
      <w:r>
        <w:rPr>
          <w:rFonts w:ascii="Times New Roman" w:hAnsi="Times New Roman"/>
          <w:b/>
          <w:noProof/>
          <w:sz w:val="24"/>
          <w:szCs w:val="24"/>
        </w:rPr>
        <w:drawing>
          <wp:inline distT="0" distB="0" distL="0" distR="0">
            <wp:extent cx="42767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1009650"/>
                    </a:xfrm>
                    <a:prstGeom prst="rect">
                      <a:avLst/>
                    </a:prstGeom>
                    <a:noFill/>
                    <a:ln>
                      <a:noFill/>
                    </a:ln>
                  </pic:spPr>
                </pic:pic>
              </a:graphicData>
            </a:graphic>
          </wp:inline>
        </w:drawing>
      </w:r>
    </w:p>
    <w:p w:rsidR="00F043C9" w:rsidRPr="00126BAD" w:rsidRDefault="00F043C9" w:rsidP="00A73A9D">
      <w:pPr>
        <w:spacing w:after="80"/>
        <w:jc w:val="center"/>
        <w:rPr>
          <w:rFonts w:ascii="Times New Roman" w:hAnsi="Times New Roman"/>
          <w:sz w:val="24"/>
          <w:szCs w:val="24"/>
        </w:rPr>
      </w:pPr>
    </w:p>
    <w:p w:rsidR="00F043C9" w:rsidRPr="00126BAD" w:rsidRDefault="00F043C9" w:rsidP="00A73A9D">
      <w:pPr>
        <w:spacing w:after="80"/>
        <w:jc w:val="center"/>
        <w:rPr>
          <w:rFonts w:ascii="Times New Roman" w:hAnsi="Times New Roman"/>
          <w:sz w:val="24"/>
          <w:szCs w:val="24"/>
        </w:rPr>
      </w:pPr>
    </w:p>
    <w:p w:rsidR="009724B8" w:rsidRPr="00126BAD" w:rsidRDefault="009724B8" w:rsidP="00A73A9D">
      <w:pPr>
        <w:spacing w:after="80"/>
        <w:jc w:val="center"/>
        <w:rPr>
          <w:rFonts w:ascii="Times New Roman" w:hAnsi="Times New Roman"/>
          <w:sz w:val="24"/>
          <w:szCs w:val="24"/>
        </w:rPr>
      </w:pPr>
    </w:p>
    <w:p w:rsidR="009724B8" w:rsidRPr="00126BAD" w:rsidRDefault="009724B8" w:rsidP="00A73A9D">
      <w:pPr>
        <w:spacing w:after="80"/>
        <w:jc w:val="center"/>
        <w:rPr>
          <w:rFonts w:ascii="Times New Roman" w:hAnsi="Times New Roman"/>
          <w:sz w:val="24"/>
          <w:szCs w:val="24"/>
        </w:rPr>
      </w:pPr>
    </w:p>
    <w:p w:rsidR="009724B8" w:rsidRPr="00126BAD" w:rsidRDefault="009724B8" w:rsidP="00A73A9D">
      <w:pPr>
        <w:spacing w:after="80"/>
        <w:jc w:val="center"/>
        <w:rPr>
          <w:rFonts w:ascii="Times New Roman" w:hAnsi="Times New Roman"/>
          <w:sz w:val="24"/>
          <w:szCs w:val="24"/>
        </w:rPr>
      </w:pPr>
    </w:p>
    <w:p w:rsidR="00F043C9" w:rsidRPr="00126BAD" w:rsidRDefault="00F043C9" w:rsidP="00A73A9D">
      <w:pPr>
        <w:spacing w:after="80"/>
        <w:jc w:val="center"/>
        <w:rPr>
          <w:rFonts w:ascii="Times New Roman" w:hAnsi="Times New Roman"/>
          <w:b/>
          <w:spacing w:val="30"/>
          <w:sz w:val="40"/>
          <w:szCs w:val="40"/>
        </w:rPr>
      </w:pPr>
      <w:r w:rsidRPr="00126BAD">
        <w:rPr>
          <w:rFonts w:ascii="Times New Roman" w:hAnsi="Times New Roman"/>
          <w:b/>
          <w:spacing w:val="30"/>
          <w:sz w:val="40"/>
          <w:szCs w:val="40"/>
          <w:lang w:val="sr-Cyrl-CS"/>
        </w:rPr>
        <w:t>ИНФОРМАТОР</w:t>
      </w:r>
      <w:r w:rsidR="00FA49ED" w:rsidRPr="00126BAD">
        <w:rPr>
          <w:rFonts w:ascii="Times New Roman" w:hAnsi="Times New Roman"/>
          <w:b/>
          <w:spacing w:val="30"/>
          <w:sz w:val="40"/>
          <w:szCs w:val="40"/>
        </w:rPr>
        <w:t xml:space="preserve">   </w:t>
      </w:r>
      <w:r w:rsidR="00FA49ED" w:rsidRPr="00126BAD">
        <w:rPr>
          <w:rFonts w:ascii="Times New Roman" w:hAnsi="Times New Roman"/>
          <w:b/>
          <w:spacing w:val="30"/>
          <w:sz w:val="40"/>
          <w:szCs w:val="40"/>
          <w:lang w:val="sr-Cyrl-CS"/>
        </w:rPr>
        <w:t>О</w:t>
      </w:r>
      <w:r w:rsidR="00FA49ED" w:rsidRPr="00126BAD">
        <w:rPr>
          <w:rFonts w:ascii="Times New Roman" w:hAnsi="Times New Roman"/>
          <w:b/>
          <w:spacing w:val="30"/>
          <w:sz w:val="40"/>
          <w:szCs w:val="40"/>
        </w:rPr>
        <w:t xml:space="preserve">  </w:t>
      </w:r>
      <w:r w:rsidR="0076713E" w:rsidRPr="00126BAD">
        <w:rPr>
          <w:rFonts w:ascii="Times New Roman" w:hAnsi="Times New Roman"/>
          <w:b/>
          <w:spacing w:val="30"/>
          <w:sz w:val="40"/>
          <w:szCs w:val="40"/>
        </w:rPr>
        <w:t xml:space="preserve"> </w:t>
      </w:r>
      <w:r w:rsidRPr="00126BAD">
        <w:rPr>
          <w:rFonts w:ascii="Times New Roman" w:hAnsi="Times New Roman"/>
          <w:b/>
          <w:spacing w:val="30"/>
          <w:sz w:val="40"/>
          <w:szCs w:val="40"/>
          <w:lang w:val="sr-Cyrl-CS"/>
        </w:rPr>
        <w:t>РАДУ</w:t>
      </w:r>
    </w:p>
    <w:p w:rsidR="00F043C9" w:rsidRPr="00126BAD" w:rsidRDefault="00F043C9" w:rsidP="00A73A9D">
      <w:pPr>
        <w:spacing w:after="80"/>
        <w:jc w:val="both"/>
        <w:rPr>
          <w:rFonts w:ascii="Times New Roman" w:hAnsi="Times New Roman"/>
          <w:sz w:val="24"/>
          <w:szCs w:val="24"/>
          <w:lang w:val="sr-Cyrl-CS"/>
        </w:rPr>
      </w:pPr>
    </w:p>
    <w:p w:rsidR="00F043C9" w:rsidRPr="00126BAD" w:rsidRDefault="00F043C9" w:rsidP="00A73A9D">
      <w:pPr>
        <w:spacing w:after="80"/>
        <w:jc w:val="both"/>
        <w:rPr>
          <w:rFonts w:ascii="Times New Roman" w:hAnsi="Times New Roman"/>
          <w:sz w:val="24"/>
          <w:szCs w:val="24"/>
          <w:lang w:val="sr-Cyrl-CS"/>
        </w:rPr>
      </w:pPr>
    </w:p>
    <w:p w:rsidR="00F043C9" w:rsidRPr="00126BAD" w:rsidRDefault="00F043C9" w:rsidP="00A73A9D">
      <w:pPr>
        <w:spacing w:after="80"/>
        <w:jc w:val="both"/>
        <w:rPr>
          <w:rFonts w:ascii="Times New Roman" w:hAnsi="Times New Roman"/>
          <w:sz w:val="24"/>
          <w:szCs w:val="24"/>
          <w:lang w:val="sr-Cyrl-CS"/>
        </w:rPr>
      </w:pPr>
    </w:p>
    <w:p w:rsidR="00F043C9" w:rsidRPr="00126BAD" w:rsidRDefault="00F043C9" w:rsidP="00A73A9D">
      <w:pPr>
        <w:tabs>
          <w:tab w:val="left" w:pos="1545"/>
        </w:tabs>
        <w:spacing w:after="80"/>
        <w:jc w:val="both"/>
        <w:rPr>
          <w:rFonts w:ascii="Times New Roman" w:hAnsi="Times New Roman"/>
          <w:sz w:val="24"/>
          <w:szCs w:val="24"/>
        </w:rPr>
      </w:pPr>
    </w:p>
    <w:p w:rsidR="00F043C9" w:rsidRPr="00126BAD" w:rsidRDefault="00F043C9" w:rsidP="00A73A9D">
      <w:pPr>
        <w:tabs>
          <w:tab w:val="left" w:pos="1545"/>
        </w:tabs>
        <w:spacing w:after="80"/>
        <w:jc w:val="both"/>
        <w:rPr>
          <w:rFonts w:ascii="Times New Roman" w:hAnsi="Times New Roman"/>
          <w:sz w:val="24"/>
          <w:szCs w:val="24"/>
        </w:rPr>
      </w:pPr>
    </w:p>
    <w:p w:rsidR="00F043C9" w:rsidRPr="00126BAD" w:rsidRDefault="00F043C9" w:rsidP="00A73A9D">
      <w:pPr>
        <w:tabs>
          <w:tab w:val="left" w:pos="1545"/>
        </w:tabs>
        <w:spacing w:after="80"/>
        <w:jc w:val="both"/>
        <w:rPr>
          <w:rFonts w:ascii="Times New Roman" w:hAnsi="Times New Roman"/>
          <w:sz w:val="24"/>
          <w:szCs w:val="24"/>
        </w:rPr>
      </w:pPr>
    </w:p>
    <w:p w:rsidR="00A73A9D" w:rsidRPr="00126BAD" w:rsidRDefault="00A73A9D" w:rsidP="00A73A9D">
      <w:pPr>
        <w:tabs>
          <w:tab w:val="left" w:pos="1545"/>
        </w:tabs>
        <w:spacing w:after="80"/>
        <w:jc w:val="both"/>
        <w:rPr>
          <w:rFonts w:ascii="Times New Roman" w:hAnsi="Times New Roman"/>
          <w:sz w:val="24"/>
          <w:szCs w:val="24"/>
        </w:rPr>
      </w:pPr>
    </w:p>
    <w:p w:rsidR="00A73A9D" w:rsidRPr="00126BAD" w:rsidRDefault="00A73A9D" w:rsidP="00A73A9D">
      <w:pPr>
        <w:tabs>
          <w:tab w:val="left" w:pos="1545"/>
        </w:tabs>
        <w:spacing w:after="80"/>
        <w:jc w:val="both"/>
        <w:rPr>
          <w:rFonts w:ascii="Times New Roman" w:hAnsi="Times New Roman"/>
          <w:sz w:val="24"/>
          <w:szCs w:val="24"/>
        </w:rPr>
      </w:pPr>
    </w:p>
    <w:p w:rsidR="00A73A9D" w:rsidRPr="00126BAD" w:rsidRDefault="00A73A9D" w:rsidP="00A73A9D">
      <w:pPr>
        <w:tabs>
          <w:tab w:val="left" w:pos="1545"/>
        </w:tabs>
        <w:spacing w:after="80"/>
        <w:jc w:val="both"/>
        <w:rPr>
          <w:rFonts w:ascii="Times New Roman" w:hAnsi="Times New Roman"/>
          <w:sz w:val="24"/>
          <w:szCs w:val="24"/>
        </w:rPr>
      </w:pPr>
    </w:p>
    <w:p w:rsidR="00A73A9D" w:rsidRPr="00126BAD" w:rsidRDefault="00A73A9D" w:rsidP="00A73A9D">
      <w:pPr>
        <w:tabs>
          <w:tab w:val="left" w:pos="1545"/>
        </w:tabs>
        <w:spacing w:after="80"/>
        <w:jc w:val="both"/>
        <w:rPr>
          <w:rFonts w:ascii="Times New Roman" w:hAnsi="Times New Roman"/>
          <w:sz w:val="24"/>
          <w:szCs w:val="24"/>
        </w:rPr>
      </w:pPr>
    </w:p>
    <w:p w:rsidR="00A73A9D" w:rsidRPr="00126BAD" w:rsidRDefault="00A73A9D" w:rsidP="00A73A9D">
      <w:pPr>
        <w:tabs>
          <w:tab w:val="left" w:pos="1545"/>
        </w:tabs>
        <w:spacing w:after="80"/>
        <w:jc w:val="both"/>
        <w:rPr>
          <w:rFonts w:ascii="Times New Roman" w:hAnsi="Times New Roman"/>
          <w:sz w:val="24"/>
          <w:szCs w:val="24"/>
        </w:rPr>
      </w:pPr>
    </w:p>
    <w:p w:rsidR="00B20D0F" w:rsidRPr="00126BAD" w:rsidRDefault="00B20D0F" w:rsidP="00A73A9D">
      <w:pPr>
        <w:tabs>
          <w:tab w:val="left" w:pos="1545"/>
        </w:tabs>
        <w:spacing w:after="80"/>
        <w:jc w:val="both"/>
        <w:rPr>
          <w:rFonts w:ascii="Times New Roman" w:hAnsi="Times New Roman"/>
          <w:sz w:val="24"/>
          <w:szCs w:val="24"/>
        </w:rPr>
      </w:pPr>
    </w:p>
    <w:p w:rsidR="00F043C9" w:rsidRPr="00126BAD" w:rsidRDefault="00F043C9" w:rsidP="00A73A9D">
      <w:pPr>
        <w:tabs>
          <w:tab w:val="left" w:pos="1545"/>
        </w:tabs>
        <w:spacing w:after="80"/>
        <w:jc w:val="both"/>
        <w:rPr>
          <w:rFonts w:ascii="Times New Roman" w:hAnsi="Times New Roman"/>
          <w:sz w:val="24"/>
          <w:szCs w:val="24"/>
        </w:rPr>
      </w:pPr>
    </w:p>
    <w:p w:rsidR="00B20D0F" w:rsidRPr="00126BAD" w:rsidRDefault="00B20D0F" w:rsidP="00A73A9D">
      <w:pPr>
        <w:tabs>
          <w:tab w:val="left" w:pos="1545"/>
        </w:tabs>
        <w:spacing w:after="80"/>
        <w:jc w:val="both"/>
        <w:rPr>
          <w:rFonts w:ascii="Times New Roman" w:hAnsi="Times New Roman"/>
          <w:sz w:val="24"/>
          <w:szCs w:val="24"/>
        </w:rPr>
      </w:pPr>
    </w:p>
    <w:p w:rsidR="00EE5835" w:rsidRPr="00126BAD" w:rsidRDefault="00EE5835" w:rsidP="00A73A9D">
      <w:pPr>
        <w:tabs>
          <w:tab w:val="left" w:pos="1545"/>
        </w:tabs>
        <w:spacing w:after="80"/>
        <w:jc w:val="both"/>
        <w:rPr>
          <w:rFonts w:ascii="Times New Roman" w:hAnsi="Times New Roman"/>
          <w:sz w:val="24"/>
          <w:szCs w:val="24"/>
          <w:lang w:val="sr-Cyrl-CS"/>
        </w:rPr>
      </w:pPr>
    </w:p>
    <w:p w:rsidR="00F043C9" w:rsidRPr="00126BAD" w:rsidRDefault="00D24D33" w:rsidP="00E46427">
      <w:pPr>
        <w:spacing w:after="80"/>
        <w:jc w:val="center"/>
        <w:rPr>
          <w:rFonts w:ascii="Times New Roman" w:hAnsi="Times New Roman"/>
          <w:b/>
          <w:sz w:val="24"/>
          <w:szCs w:val="24"/>
          <w:lang w:val="sr-Cyrl-RS"/>
        </w:rPr>
      </w:pPr>
      <w:r>
        <w:rPr>
          <w:rFonts w:ascii="Times New Roman" w:hAnsi="Times New Roman"/>
          <w:b/>
          <w:sz w:val="24"/>
          <w:szCs w:val="24"/>
          <w:lang w:val="sr-Cyrl-CS"/>
        </w:rPr>
        <w:t>Последња измена урађена маја</w:t>
      </w:r>
      <w:r w:rsidR="006D5E31" w:rsidRPr="00126BAD">
        <w:rPr>
          <w:rFonts w:ascii="Times New Roman" w:hAnsi="Times New Roman"/>
          <w:b/>
          <w:sz w:val="24"/>
          <w:szCs w:val="24"/>
          <w:lang w:val="sr-Cyrl-RS"/>
        </w:rPr>
        <w:t xml:space="preserve"> 2013.</w:t>
      </w:r>
      <w:r>
        <w:rPr>
          <w:rFonts w:ascii="Times New Roman" w:hAnsi="Times New Roman"/>
          <w:b/>
          <w:sz w:val="24"/>
          <w:szCs w:val="24"/>
          <w:lang w:val="sr-Cyrl-RS"/>
        </w:rPr>
        <w:t xml:space="preserve"> </w:t>
      </w:r>
      <w:r w:rsidR="006D5E31" w:rsidRPr="00126BAD">
        <w:rPr>
          <w:rFonts w:ascii="Times New Roman" w:hAnsi="Times New Roman"/>
          <w:b/>
          <w:sz w:val="24"/>
          <w:szCs w:val="24"/>
          <w:lang w:val="sr-Cyrl-RS"/>
        </w:rPr>
        <w:t>године</w:t>
      </w:r>
    </w:p>
    <w:p w:rsidR="00281BC7" w:rsidRPr="00126BAD" w:rsidRDefault="00281BC7" w:rsidP="00E46427">
      <w:pPr>
        <w:spacing w:after="80"/>
        <w:jc w:val="center"/>
        <w:rPr>
          <w:rFonts w:ascii="Times New Roman" w:hAnsi="Times New Roman"/>
          <w:b/>
          <w:sz w:val="24"/>
          <w:szCs w:val="24"/>
        </w:rPr>
      </w:pPr>
    </w:p>
    <w:p w:rsidR="00281BC7" w:rsidRPr="00126BAD" w:rsidRDefault="00281BC7" w:rsidP="00200C20">
      <w:pPr>
        <w:spacing w:after="80"/>
        <w:rPr>
          <w:rFonts w:ascii="Times New Roman" w:hAnsi="Times New Roman"/>
          <w:b/>
          <w:sz w:val="24"/>
          <w:szCs w:val="24"/>
        </w:rPr>
      </w:pPr>
    </w:p>
    <w:p w:rsidR="00CF4621" w:rsidRPr="00D24D33" w:rsidRDefault="00CF4621" w:rsidP="00CF4621">
      <w:pPr>
        <w:spacing w:after="80" w:line="240" w:lineRule="auto"/>
        <w:jc w:val="both"/>
        <w:rPr>
          <w:rFonts w:ascii="Times New Roman" w:hAnsi="Times New Roman"/>
          <w:b/>
          <w:lang w:val="sr-Cyrl-RS"/>
        </w:rPr>
      </w:pPr>
      <w:r w:rsidRPr="00D24D33">
        <w:rPr>
          <w:rFonts w:ascii="Times New Roman" w:hAnsi="Times New Roman"/>
          <w:b/>
        </w:rPr>
        <w:lastRenderedPageBreak/>
        <w:t>Садржај</w:t>
      </w:r>
    </w:p>
    <w:p w:rsidR="001C74D1" w:rsidRDefault="00CF4621">
      <w:pPr>
        <w:pStyle w:val="TOC1"/>
        <w:rPr>
          <w:rFonts w:asciiTheme="minorHAnsi" w:eastAsiaTheme="minorEastAsia" w:hAnsiTheme="minorHAnsi" w:cstheme="minorBidi"/>
          <w:noProof/>
        </w:rPr>
      </w:pPr>
      <w:r w:rsidRPr="00CB231A">
        <w:rPr>
          <w:rFonts w:ascii="Times New Roman" w:hAnsi="Times New Roman"/>
        </w:rPr>
        <w:fldChar w:fldCharType="begin"/>
      </w:r>
      <w:r w:rsidRPr="00CB231A">
        <w:rPr>
          <w:rFonts w:ascii="Times New Roman" w:hAnsi="Times New Roman"/>
        </w:rPr>
        <w:instrText xml:space="preserve"> TOC \o "1-3" \h \z \u </w:instrText>
      </w:r>
      <w:r w:rsidRPr="00CB231A">
        <w:rPr>
          <w:rFonts w:ascii="Times New Roman" w:hAnsi="Times New Roman"/>
        </w:rPr>
        <w:fldChar w:fldCharType="separate"/>
      </w:r>
      <w:hyperlink w:anchor="_Toc356942614" w:history="1">
        <w:r w:rsidR="001C74D1" w:rsidRPr="004B1D79">
          <w:rPr>
            <w:rStyle w:val="Hyperlink"/>
            <w:rFonts w:ascii="Times New Roman" w:hAnsi="Times New Roman"/>
            <w:noProof/>
          </w:rPr>
          <w:t>1.</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ОСНОВНИ ПОДАЦИ О ЦЕНТРАЛНОМ РЕГИСТРУ ОБАВЕЗНОГ СОЦИЈАЛНОГ ОСИГУРАЊА И ИНФОРМАТОРУ</w:t>
        </w:r>
        <w:r w:rsidR="001C74D1" w:rsidRPr="004B1D79">
          <w:rPr>
            <w:rStyle w:val="Hyperlink"/>
            <w:rFonts w:ascii="Times New Roman" w:hAnsi="Times New Roman"/>
            <w:noProof/>
            <w:lang w:val="sr-Cyrl-RS"/>
          </w:rPr>
          <w:t xml:space="preserve"> О РАДУ</w:t>
        </w:r>
        <w:r w:rsidR="001C74D1">
          <w:rPr>
            <w:noProof/>
            <w:webHidden/>
          </w:rPr>
          <w:tab/>
        </w:r>
        <w:r w:rsidR="001C74D1">
          <w:rPr>
            <w:noProof/>
            <w:webHidden/>
          </w:rPr>
          <w:fldChar w:fldCharType="begin"/>
        </w:r>
        <w:r w:rsidR="001C74D1">
          <w:rPr>
            <w:noProof/>
            <w:webHidden/>
          </w:rPr>
          <w:instrText xml:space="preserve"> PAGEREF _Toc356942614 \h </w:instrText>
        </w:r>
        <w:r w:rsidR="001C74D1">
          <w:rPr>
            <w:noProof/>
            <w:webHidden/>
          </w:rPr>
        </w:r>
        <w:r w:rsidR="001C74D1">
          <w:rPr>
            <w:noProof/>
            <w:webHidden/>
          </w:rPr>
          <w:fldChar w:fldCharType="separate"/>
        </w:r>
        <w:r w:rsidR="003F4CFE">
          <w:rPr>
            <w:noProof/>
            <w:webHidden/>
          </w:rPr>
          <w:t>3</w:t>
        </w:r>
        <w:r w:rsidR="001C74D1">
          <w:rPr>
            <w:noProof/>
            <w:webHidden/>
          </w:rPr>
          <w:fldChar w:fldCharType="end"/>
        </w:r>
      </w:hyperlink>
    </w:p>
    <w:p w:rsidR="001C74D1" w:rsidRDefault="006012C3">
      <w:pPr>
        <w:pStyle w:val="TOC2"/>
        <w:rPr>
          <w:rFonts w:asciiTheme="minorHAnsi" w:eastAsiaTheme="minorEastAsia" w:hAnsiTheme="minorHAnsi" w:cstheme="minorBidi"/>
        </w:rPr>
      </w:pPr>
      <w:hyperlink w:anchor="_Toc356942615" w:history="1">
        <w:r w:rsidR="001C74D1" w:rsidRPr="004B1D79">
          <w:rPr>
            <w:rStyle w:val="Hyperlink"/>
            <w:lang w:val="sr-Cyrl-CS"/>
          </w:rPr>
          <w:t>1.1.</w:t>
        </w:r>
        <w:r w:rsidR="001C74D1">
          <w:rPr>
            <w:rFonts w:asciiTheme="minorHAnsi" w:eastAsiaTheme="minorEastAsia" w:hAnsiTheme="minorHAnsi" w:cstheme="minorBidi"/>
          </w:rPr>
          <w:tab/>
        </w:r>
        <w:r w:rsidR="001C74D1" w:rsidRPr="004B1D79">
          <w:rPr>
            <w:rStyle w:val="Hyperlink"/>
            <w:lang w:val="sr-Cyrl-CS"/>
          </w:rPr>
          <w:t>Име лица које је одговорно за тачност и потпуност података које садржи информатор о раду</w:t>
        </w:r>
        <w:r w:rsidR="001C74D1" w:rsidRPr="004B1D79">
          <w:rPr>
            <w:rStyle w:val="Hyperlink"/>
            <w:lang w:val="sr-Cyrl-RS"/>
          </w:rPr>
          <w:t xml:space="preserve"> </w:t>
        </w:r>
        <w:r w:rsidR="001C74D1" w:rsidRPr="004B1D79">
          <w:rPr>
            <w:rStyle w:val="Hyperlink"/>
            <w:lang w:val="sr-Cyrl-CS"/>
          </w:rPr>
          <w:t>и означење делова информатора о раду и радњи о којима се поједина лица старају</w:t>
        </w:r>
        <w:r w:rsidR="001C74D1">
          <w:rPr>
            <w:webHidden/>
          </w:rPr>
          <w:tab/>
        </w:r>
        <w:r w:rsidR="001C74D1">
          <w:rPr>
            <w:webHidden/>
          </w:rPr>
          <w:fldChar w:fldCharType="begin"/>
        </w:r>
        <w:r w:rsidR="001C74D1">
          <w:rPr>
            <w:webHidden/>
          </w:rPr>
          <w:instrText xml:space="preserve"> PAGEREF _Toc356942615 \h </w:instrText>
        </w:r>
        <w:r w:rsidR="001C74D1">
          <w:rPr>
            <w:webHidden/>
          </w:rPr>
        </w:r>
        <w:r w:rsidR="001C74D1">
          <w:rPr>
            <w:webHidden/>
          </w:rPr>
          <w:fldChar w:fldCharType="separate"/>
        </w:r>
        <w:r w:rsidR="003F4CFE">
          <w:rPr>
            <w:webHidden/>
          </w:rPr>
          <w:t>3</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16" w:history="1">
        <w:r w:rsidR="001C74D1" w:rsidRPr="004B1D79">
          <w:rPr>
            <w:rStyle w:val="Hyperlink"/>
            <w:lang w:val="sr-Latn-CS"/>
          </w:rPr>
          <w:t>1.2.</w:t>
        </w:r>
        <w:r w:rsidR="001C74D1">
          <w:rPr>
            <w:rFonts w:asciiTheme="minorHAnsi" w:eastAsiaTheme="minorEastAsia" w:hAnsiTheme="minorHAnsi" w:cstheme="minorBidi"/>
          </w:rPr>
          <w:tab/>
        </w:r>
        <w:r w:rsidR="001C74D1" w:rsidRPr="004B1D79">
          <w:rPr>
            <w:rStyle w:val="Hyperlink"/>
          </w:rPr>
          <w:t>Датум првог објављивања информатора</w:t>
        </w:r>
        <w:r w:rsidR="001C74D1">
          <w:rPr>
            <w:webHidden/>
          </w:rPr>
          <w:tab/>
        </w:r>
        <w:r w:rsidR="001C74D1">
          <w:rPr>
            <w:webHidden/>
          </w:rPr>
          <w:fldChar w:fldCharType="begin"/>
        </w:r>
        <w:r w:rsidR="001C74D1">
          <w:rPr>
            <w:webHidden/>
          </w:rPr>
          <w:instrText xml:space="preserve"> PAGEREF _Toc356942616 \h </w:instrText>
        </w:r>
        <w:r w:rsidR="001C74D1">
          <w:rPr>
            <w:webHidden/>
          </w:rPr>
        </w:r>
        <w:r w:rsidR="001C74D1">
          <w:rPr>
            <w:webHidden/>
          </w:rPr>
          <w:fldChar w:fldCharType="separate"/>
        </w:r>
        <w:r w:rsidR="003F4CFE">
          <w:rPr>
            <w:webHidden/>
          </w:rPr>
          <w:t>3</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17" w:history="1">
        <w:r w:rsidR="001C74D1" w:rsidRPr="004B1D79">
          <w:rPr>
            <w:rStyle w:val="Hyperlink"/>
            <w:lang w:val="sr-Cyrl-CS"/>
          </w:rPr>
          <w:t>1.3.</w:t>
        </w:r>
        <w:r w:rsidR="001C74D1">
          <w:rPr>
            <w:rFonts w:asciiTheme="minorHAnsi" w:eastAsiaTheme="minorEastAsia" w:hAnsiTheme="minorHAnsi" w:cstheme="minorBidi"/>
          </w:rPr>
          <w:tab/>
        </w:r>
        <w:r w:rsidR="001C74D1" w:rsidRPr="004B1D79">
          <w:rPr>
            <w:rStyle w:val="Hyperlink"/>
            <w:lang w:val="sr-Cyrl-CS"/>
          </w:rPr>
          <w:t>Напомене о месту где се може остварити увид у информатор о раду и набавити штампана информатора о раду</w:t>
        </w:r>
        <w:r w:rsidR="001C74D1">
          <w:rPr>
            <w:webHidden/>
          </w:rPr>
          <w:tab/>
        </w:r>
        <w:r w:rsidR="001C74D1">
          <w:rPr>
            <w:webHidden/>
          </w:rPr>
          <w:fldChar w:fldCharType="begin"/>
        </w:r>
        <w:r w:rsidR="001C74D1">
          <w:rPr>
            <w:webHidden/>
          </w:rPr>
          <w:instrText xml:space="preserve"> PAGEREF _Toc356942617 \h </w:instrText>
        </w:r>
        <w:r w:rsidR="001C74D1">
          <w:rPr>
            <w:webHidden/>
          </w:rPr>
        </w:r>
        <w:r w:rsidR="001C74D1">
          <w:rPr>
            <w:webHidden/>
          </w:rPr>
          <w:fldChar w:fldCharType="separate"/>
        </w:r>
        <w:r w:rsidR="003F4CFE">
          <w:rPr>
            <w:webHidden/>
          </w:rPr>
          <w:t>4</w:t>
        </w:r>
        <w:r w:rsidR="001C74D1">
          <w:rPr>
            <w:webHidden/>
          </w:rPr>
          <w:fldChar w:fldCharType="end"/>
        </w:r>
      </w:hyperlink>
    </w:p>
    <w:p w:rsidR="001C74D1" w:rsidRDefault="006012C3">
      <w:pPr>
        <w:pStyle w:val="TOC1"/>
        <w:rPr>
          <w:rFonts w:asciiTheme="minorHAnsi" w:eastAsiaTheme="minorEastAsia" w:hAnsiTheme="minorHAnsi" w:cstheme="minorBidi"/>
          <w:noProof/>
        </w:rPr>
      </w:pPr>
      <w:hyperlink w:anchor="_Toc356942618" w:history="1">
        <w:r w:rsidR="001C74D1" w:rsidRPr="004B1D79">
          <w:rPr>
            <w:rStyle w:val="Hyperlink"/>
            <w:rFonts w:ascii="Times New Roman" w:hAnsi="Times New Roman"/>
            <w:noProof/>
          </w:rPr>
          <w:t>2.</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ОРГАНИЗАЦИОНА СТРУКТУРА ЦЕНТРАЛНОГ РЕГИСТРА ОБАВЕЗНОГ СОЦИЈАЛНОГ ОСИГУРАЊА</w:t>
        </w:r>
        <w:r w:rsidR="001C74D1">
          <w:rPr>
            <w:noProof/>
            <w:webHidden/>
          </w:rPr>
          <w:tab/>
        </w:r>
        <w:r w:rsidR="001C74D1">
          <w:rPr>
            <w:noProof/>
            <w:webHidden/>
          </w:rPr>
          <w:fldChar w:fldCharType="begin"/>
        </w:r>
        <w:r w:rsidR="001C74D1">
          <w:rPr>
            <w:noProof/>
            <w:webHidden/>
          </w:rPr>
          <w:instrText xml:space="preserve"> PAGEREF _Toc356942618 \h </w:instrText>
        </w:r>
        <w:r w:rsidR="001C74D1">
          <w:rPr>
            <w:noProof/>
            <w:webHidden/>
          </w:rPr>
        </w:r>
        <w:r w:rsidR="001C74D1">
          <w:rPr>
            <w:noProof/>
            <w:webHidden/>
          </w:rPr>
          <w:fldChar w:fldCharType="separate"/>
        </w:r>
        <w:r w:rsidR="003F4CFE">
          <w:rPr>
            <w:noProof/>
            <w:webHidden/>
          </w:rPr>
          <w:t>5</w:t>
        </w:r>
        <w:r w:rsidR="001C74D1">
          <w:rPr>
            <w:noProof/>
            <w:webHidden/>
          </w:rPr>
          <w:fldChar w:fldCharType="end"/>
        </w:r>
      </w:hyperlink>
    </w:p>
    <w:p w:rsidR="001C74D1" w:rsidRDefault="006012C3">
      <w:pPr>
        <w:pStyle w:val="TOC2"/>
        <w:rPr>
          <w:rFonts w:asciiTheme="minorHAnsi" w:eastAsiaTheme="minorEastAsia" w:hAnsiTheme="minorHAnsi" w:cstheme="minorBidi"/>
        </w:rPr>
      </w:pPr>
      <w:hyperlink w:anchor="_Toc356942619" w:history="1">
        <w:r w:rsidR="001C74D1" w:rsidRPr="004B1D79">
          <w:rPr>
            <w:rStyle w:val="Hyperlink"/>
            <w:lang w:val="sr-Cyrl-CS"/>
          </w:rPr>
          <w:t>2.1.</w:t>
        </w:r>
        <w:r w:rsidR="001C74D1">
          <w:rPr>
            <w:rFonts w:asciiTheme="minorHAnsi" w:eastAsiaTheme="minorEastAsia" w:hAnsiTheme="minorHAnsi" w:cstheme="minorBidi"/>
          </w:rPr>
          <w:tab/>
        </w:r>
        <w:r w:rsidR="001C74D1" w:rsidRPr="004B1D79">
          <w:rPr>
            <w:rStyle w:val="Hyperlink"/>
            <w:lang w:val="sr-Cyrl-CS"/>
          </w:rPr>
          <w:t>Графички приказ организационе структуре</w:t>
        </w:r>
        <w:r w:rsidR="001C74D1">
          <w:rPr>
            <w:webHidden/>
          </w:rPr>
          <w:tab/>
        </w:r>
        <w:r w:rsidR="001C74D1">
          <w:rPr>
            <w:webHidden/>
          </w:rPr>
          <w:fldChar w:fldCharType="begin"/>
        </w:r>
        <w:r w:rsidR="001C74D1">
          <w:rPr>
            <w:webHidden/>
          </w:rPr>
          <w:instrText xml:space="preserve"> PAGEREF _Toc356942619 \h </w:instrText>
        </w:r>
        <w:r w:rsidR="001C74D1">
          <w:rPr>
            <w:webHidden/>
          </w:rPr>
        </w:r>
        <w:r w:rsidR="001C74D1">
          <w:rPr>
            <w:webHidden/>
          </w:rPr>
          <w:fldChar w:fldCharType="separate"/>
        </w:r>
        <w:r w:rsidR="003F4CFE">
          <w:rPr>
            <w:webHidden/>
          </w:rPr>
          <w:t>5</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20" w:history="1">
        <w:r w:rsidR="001C74D1" w:rsidRPr="004B1D79">
          <w:rPr>
            <w:rStyle w:val="Hyperlink"/>
            <w:lang w:val="sr-Cyrl-CS"/>
          </w:rPr>
          <w:t>2.2.</w:t>
        </w:r>
        <w:r w:rsidR="001C74D1">
          <w:rPr>
            <w:rFonts w:asciiTheme="minorHAnsi" w:eastAsiaTheme="minorEastAsia" w:hAnsiTheme="minorHAnsi" w:cstheme="minorBidi"/>
          </w:rPr>
          <w:tab/>
        </w:r>
        <w:r w:rsidR="001C74D1" w:rsidRPr="004B1D79">
          <w:rPr>
            <w:rStyle w:val="Hyperlink"/>
            <w:lang w:val="sr-Cyrl-CS"/>
          </w:rPr>
          <w:t>Наративни приказ организационе структуре</w:t>
        </w:r>
        <w:r w:rsidR="001C74D1">
          <w:rPr>
            <w:webHidden/>
          </w:rPr>
          <w:tab/>
        </w:r>
        <w:r w:rsidR="001C74D1">
          <w:rPr>
            <w:webHidden/>
          </w:rPr>
          <w:fldChar w:fldCharType="begin"/>
        </w:r>
        <w:r w:rsidR="001C74D1">
          <w:rPr>
            <w:webHidden/>
          </w:rPr>
          <w:instrText xml:space="preserve"> PAGEREF _Toc356942620 \h </w:instrText>
        </w:r>
        <w:r w:rsidR="001C74D1">
          <w:rPr>
            <w:webHidden/>
          </w:rPr>
        </w:r>
        <w:r w:rsidR="001C74D1">
          <w:rPr>
            <w:webHidden/>
          </w:rPr>
          <w:fldChar w:fldCharType="separate"/>
        </w:r>
        <w:r w:rsidR="003F4CFE">
          <w:rPr>
            <w:webHidden/>
          </w:rPr>
          <w:t>6</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21" w:history="1">
        <w:r w:rsidR="001C74D1" w:rsidRPr="004B1D79">
          <w:rPr>
            <w:rStyle w:val="Hyperlink"/>
            <w:lang w:val="sr-Cyrl-CS"/>
          </w:rPr>
          <w:t>2.3.</w:t>
        </w:r>
        <w:r w:rsidR="001C74D1">
          <w:rPr>
            <w:rFonts w:asciiTheme="minorHAnsi" w:eastAsiaTheme="minorEastAsia" w:hAnsiTheme="minorHAnsi" w:cstheme="minorBidi"/>
          </w:rPr>
          <w:tab/>
        </w:r>
        <w:r w:rsidR="001C74D1" w:rsidRPr="004B1D79">
          <w:rPr>
            <w:rStyle w:val="Hyperlink"/>
            <w:lang w:val="sr-Cyrl-CS"/>
          </w:rPr>
          <w:t>Делокруг унутрашњих јединица</w:t>
        </w:r>
        <w:r w:rsidR="001C74D1">
          <w:rPr>
            <w:webHidden/>
          </w:rPr>
          <w:tab/>
        </w:r>
        <w:r w:rsidR="001C74D1">
          <w:rPr>
            <w:webHidden/>
          </w:rPr>
          <w:fldChar w:fldCharType="begin"/>
        </w:r>
        <w:r w:rsidR="001C74D1">
          <w:rPr>
            <w:webHidden/>
          </w:rPr>
          <w:instrText xml:space="preserve"> PAGEREF _Toc356942621 \h </w:instrText>
        </w:r>
        <w:r w:rsidR="001C74D1">
          <w:rPr>
            <w:webHidden/>
          </w:rPr>
        </w:r>
        <w:r w:rsidR="001C74D1">
          <w:rPr>
            <w:webHidden/>
          </w:rPr>
          <w:fldChar w:fldCharType="separate"/>
        </w:r>
        <w:r w:rsidR="003F4CFE">
          <w:rPr>
            <w:webHidden/>
          </w:rPr>
          <w:t>6</w:t>
        </w:r>
        <w:r w:rsidR="001C74D1">
          <w:rPr>
            <w:webHidden/>
          </w:rPr>
          <w:fldChar w:fldCharType="end"/>
        </w:r>
      </w:hyperlink>
    </w:p>
    <w:p w:rsidR="001C74D1" w:rsidRDefault="006012C3">
      <w:pPr>
        <w:pStyle w:val="TOC3"/>
        <w:rPr>
          <w:rFonts w:asciiTheme="minorHAnsi" w:eastAsiaTheme="minorEastAsia" w:hAnsiTheme="minorHAnsi" w:cstheme="minorBidi"/>
          <w:noProof/>
        </w:rPr>
      </w:pPr>
      <w:hyperlink w:anchor="_Toc356942622" w:history="1">
        <w:r w:rsidR="001C74D1" w:rsidRPr="004B1D79">
          <w:rPr>
            <w:rStyle w:val="Hyperlink"/>
            <w:rFonts w:ascii="Times New Roman" w:hAnsi="Times New Roman"/>
            <w:noProof/>
            <w:lang w:val="sr-Cyrl-CS"/>
          </w:rPr>
          <w:t>2.3.1.</w:t>
        </w:r>
        <w:r w:rsidR="001C74D1">
          <w:rPr>
            <w:rFonts w:asciiTheme="minorHAnsi" w:eastAsiaTheme="minorEastAsia" w:hAnsiTheme="minorHAnsi" w:cstheme="minorBidi"/>
            <w:noProof/>
          </w:rPr>
          <w:tab/>
        </w:r>
        <w:r w:rsidR="001C74D1" w:rsidRPr="004B1D79">
          <w:rPr>
            <w:rStyle w:val="Hyperlink"/>
            <w:rFonts w:ascii="Times New Roman" w:hAnsi="Times New Roman"/>
            <w:noProof/>
            <w:lang w:val="sr-Cyrl-CS"/>
          </w:rPr>
          <w:t>Одељење за рад са осигураницима, обвезницима и регистром</w:t>
        </w:r>
        <w:r w:rsidR="001C74D1">
          <w:rPr>
            <w:noProof/>
            <w:webHidden/>
          </w:rPr>
          <w:tab/>
        </w:r>
        <w:r w:rsidR="001C74D1">
          <w:rPr>
            <w:noProof/>
            <w:webHidden/>
          </w:rPr>
          <w:fldChar w:fldCharType="begin"/>
        </w:r>
        <w:r w:rsidR="001C74D1">
          <w:rPr>
            <w:noProof/>
            <w:webHidden/>
          </w:rPr>
          <w:instrText xml:space="preserve"> PAGEREF _Toc356942622 \h </w:instrText>
        </w:r>
        <w:r w:rsidR="001C74D1">
          <w:rPr>
            <w:noProof/>
            <w:webHidden/>
          </w:rPr>
        </w:r>
        <w:r w:rsidR="001C74D1">
          <w:rPr>
            <w:noProof/>
            <w:webHidden/>
          </w:rPr>
          <w:fldChar w:fldCharType="separate"/>
        </w:r>
        <w:r w:rsidR="003F4CFE">
          <w:rPr>
            <w:noProof/>
            <w:webHidden/>
          </w:rPr>
          <w:t>6</w:t>
        </w:r>
        <w:r w:rsidR="001C74D1">
          <w:rPr>
            <w:noProof/>
            <w:webHidden/>
          </w:rPr>
          <w:fldChar w:fldCharType="end"/>
        </w:r>
      </w:hyperlink>
    </w:p>
    <w:p w:rsidR="001C74D1" w:rsidRDefault="006012C3">
      <w:pPr>
        <w:pStyle w:val="TOC3"/>
        <w:rPr>
          <w:rFonts w:asciiTheme="minorHAnsi" w:eastAsiaTheme="minorEastAsia" w:hAnsiTheme="minorHAnsi" w:cstheme="minorBidi"/>
          <w:noProof/>
        </w:rPr>
      </w:pPr>
      <w:hyperlink w:anchor="_Toc356942623" w:history="1">
        <w:r w:rsidR="001C74D1" w:rsidRPr="004B1D79">
          <w:rPr>
            <w:rStyle w:val="Hyperlink"/>
            <w:rFonts w:ascii="Times New Roman" w:hAnsi="Times New Roman"/>
            <w:noProof/>
            <w:lang w:val="sr-Cyrl-CS"/>
          </w:rPr>
          <w:t>2.3.2.</w:t>
        </w:r>
        <w:r w:rsidR="001C74D1">
          <w:rPr>
            <w:rFonts w:asciiTheme="minorHAnsi" w:eastAsiaTheme="minorEastAsia" w:hAnsiTheme="minorHAnsi" w:cstheme="minorBidi"/>
            <w:noProof/>
          </w:rPr>
          <w:tab/>
        </w:r>
        <w:r w:rsidR="001C74D1" w:rsidRPr="004B1D79">
          <w:rPr>
            <w:rStyle w:val="Hyperlink"/>
            <w:rFonts w:ascii="Times New Roman" w:hAnsi="Times New Roman"/>
            <w:noProof/>
            <w:lang w:val="sr-Cyrl-CS"/>
          </w:rPr>
          <w:t>Одељење за информационе технологије</w:t>
        </w:r>
        <w:r w:rsidR="001C74D1">
          <w:rPr>
            <w:noProof/>
            <w:webHidden/>
          </w:rPr>
          <w:tab/>
        </w:r>
        <w:r w:rsidR="001C74D1">
          <w:rPr>
            <w:noProof/>
            <w:webHidden/>
          </w:rPr>
          <w:fldChar w:fldCharType="begin"/>
        </w:r>
        <w:r w:rsidR="001C74D1">
          <w:rPr>
            <w:noProof/>
            <w:webHidden/>
          </w:rPr>
          <w:instrText xml:space="preserve"> PAGEREF _Toc356942623 \h </w:instrText>
        </w:r>
        <w:r w:rsidR="001C74D1">
          <w:rPr>
            <w:noProof/>
            <w:webHidden/>
          </w:rPr>
        </w:r>
        <w:r w:rsidR="001C74D1">
          <w:rPr>
            <w:noProof/>
            <w:webHidden/>
          </w:rPr>
          <w:fldChar w:fldCharType="separate"/>
        </w:r>
        <w:r w:rsidR="003F4CFE">
          <w:rPr>
            <w:noProof/>
            <w:webHidden/>
          </w:rPr>
          <w:t>7</w:t>
        </w:r>
        <w:r w:rsidR="001C74D1">
          <w:rPr>
            <w:noProof/>
            <w:webHidden/>
          </w:rPr>
          <w:fldChar w:fldCharType="end"/>
        </w:r>
      </w:hyperlink>
    </w:p>
    <w:p w:rsidR="001C74D1" w:rsidRDefault="006012C3">
      <w:pPr>
        <w:pStyle w:val="TOC3"/>
        <w:rPr>
          <w:rFonts w:asciiTheme="minorHAnsi" w:eastAsiaTheme="minorEastAsia" w:hAnsiTheme="minorHAnsi" w:cstheme="minorBidi"/>
          <w:noProof/>
        </w:rPr>
      </w:pPr>
      <w:hyperlink w:anchor="_Toc356942624" w:history="1">
        <w:r w:rsidR="001C74D1" w:rsidRPr="004B1D79">
          <w:rPr>
            <w:rStyle w:val="Hyperlink"/>
            <w:rFonts w:ascii="Times New Roman" w:hAnsi="Times New Roman"/>
            <w:noProof/>
            <w:lang w:val="sr-Cyrl-CS"/>
          </w:rPr>
          <w:t>2.3.3.</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Одсек за правне, опште, кадровске и финансијско – материјалне</w:t>
        </w:r>
        <w:r w:rsidR="001C74D1" w:rsidRPr="004B1D79">
          <w:rPr>
            <w:rStyle w:val="Hyperlink"/>
            <w:rFonts w:ascii="Times New Roman" w:hAnsi="Times New Roman"/>
            <w:noProof/>
            <w:lang w:val="hr-HR"/>
          </w:rPr>
          <w:t xml:space="preserve"> </w:t>
        </w:r>
        <w:r w:rsidR="001C74D1" w:rsidRPr="004B1D79">
          <w:rPr>
            <w:rStyle w:val="Hyperlink"/>
            <w:rFonts w:ascii="Times New Roman" w:hAnsi="Times New Roman"/>
            <w:noProof/>
            <w:lang w:val="sr-Cyrl-CS"/>
          </w:rPr>
          <w:t>послове</w:t>
        </w:r>
        <w:r w:rsidR="001C74D1">
          <w:rPr>
            <w:noProof/>
            <w:webHidden/>
          </w:rPr>
          <w:tab/>
        </w:r>
        <w:r w:rsidR="001C74D1">
          <w:rPr>
            <w:noProof/>
            <w:webHidden/>
          </w:rPr>
          <w:fldChar w:fldCharType="begin"/>
        </w:r>
        <w:r w:rsidR="001C74D1">
          <w:rPr>
            <w:noProof/>
            <w:webHidden/>
          </w:rPr>
          <w:instrText xml:space="preserve"> PAGEREF _Toc356942624 \h </w:instrText>
        </w:r>
        <w:r w:rsidR="001C74D1">
          <w:rPr>
            <w:noProof/>
            <w:webHidden/>
          </w:rPr>
        </w:r>
        <w:r w:rsidR="001C74D1">
          <w:rPr>
            <w:noProof/>
            <w:webHidden/>
          </w:rPr>
          <w:fldChar w:fldCharType="separate"/>
        </w:r>
        <w:r w:rsidR="003F4CFE">
          <w:rPr>
            <w:noProof/>
            <w:webHidden/>
          </w:rPr>
          <w:t>7</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25" w:history="1">
        <w:r w:rsidR="001C74D1" w:rsidRPr="004B1D79">
          <w:rPr>
            <w:rStyle w:val="Hyperlink"/>
            <w:rFonts w:ascii="Times New Roman" w:hAnsi="Times New Roman"/>
            <w:noProof/>
          </w:rPr>
          <w:t>3.</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ОРГАНИ ЦЕНТРАЛНОГ РЕГИСТРА ОБАВЕЗНОГ СОЦИЈАЛНОГ ОСИГУРАЊА</w:t>
        </w:r>
        <w:r w:rsidR="001C74D1">
          <w:rPr>
            <w:noProof/>
            <w:webHidden/>
          </w:rPr>
          <w:tab/>
        </w:r>
        <w:r w:rsidR="001C74D1">
          <w:rPr>
            <w:noProof/>
            <w:webHidden/>
          </w:rPr>
          <w:fldChar w:fldCharType="begin"/>
        </w:r>
        <w:r w:rsidR="001C74D1">
          <w:rPr>
            <w:noProof/>
            <w:webHidden/>
          </w:rPr>
          <w:instrText xml:space="preserve"> PAGEREF _Toc356942625 \h </w:instrText>
        </w:r>
        <w:r w:rsidR="001C74D1">
          <w:rPr>
            <w:noProof/>
            <w:webHidden/>
          </w:rPr>
        </w:r>
        <w:r w:rsidR="001C74D1">
          <w:rPr>
            <w:noProof/>
            <w:webHidden/>
          </w:rPr>
          <w:fldChar w:fldCharType="separate"/>
        </w:r>
        <w:r w:rsidR="003F4CFE">
          <w:rPr>
            <w:noProof/>
            <w:webHidden/>
          </w:rPr>
          <w:t>8</w:t>
        </w:r>
        <w:r w:rsidR="001C74D1">
          <w:rPr>
            <w:noProof/>
            <w:webHidden/>
          </w:rPr>
          <w:fldChar w:fldCharType="end"/>
        </w:r>
      </w:hyperlink>
    </w:p>
    <w:p w:rsidR="001C74D1" w:rsidRDefault="006012C3">
      <w:pPr>
        <w:pStyle w:val="TOC2"/>
        <w:rPr>
          <w:rFonts w:asciiTheme="minorHAnsi" w:eastAsiaTheme="minorEastAsia" w:hAnsiTheme="minorHAnsi" w:cstheme="minorBidi"/>
        </w:rPr>
      </w:pPr>
      <w:hyperlink w:anchor="_Toc356942626" w:history="1">
        <w:r w:rsidR="001C74D1" w:rsidRPr="004B1D79">
          <w:rPr>
            <w:rStyle w:val="Hyperlink"/>
            <w:lang w:val="sr-Cyrl-CS"/>
          </w:rPr>
          <w:t>3.1.</w:t>
        </w:r>
        <w:r w:rsidR="001C74D1">
          <w:rPr>
            <w:rFonts w:asciiTheme="minorHAnsi" w:eastAsiaTheme="minorEastAsia" w:hAnsiTheme="minorHAnsi" w:cstheme="minorBidi"/>
          </w:rPr>
          <w:tab/>
        </w:r>
        <w:r w:rsidR="001C74D1" w:rsidRPr="004B1D79">
          <w:rPr>
            <w:rStyle w:val="Hyperlink"/>
            <w:lang w:val="sr-Cyrl-CS"/>
          </w:rPr>
          <w:t>Управни одбор</w:t>
        </w:r>
        <w:r w:rsidR="001C74D1">
          <w:rPr>
            <w:webHidden/>
          </w:rPr>
          <w:tab/>
        </w:r>
        <w:r w:rsidR="001C74D1">
          <w:rPr>
            <w:webHidden/>
          </w:rPr>
          <w:fldChar w:fldCharType="begin"/>
        </w:r>
        <w:r w:rsidR="001C74D1">
          <w:rPr>
            <w:webHidden/>
          </w:rPr>
          <w:instrText xml:space="preserve"> PAGEREF _Toc356942626 \h </w:instrText>
        </w:r>
        <w:r w:rsidR="001C74D1">
          <w:rPr>
            <w:webHidden/>
          </w:rPr>
        </w:r>
        <w:r w:rsidR="001C74D1">
          <w:rPr>
            <w:webHidden/>
          </w:rPr>
          <w:fldChar w:fldCharType="separate"/>
        </w:r>
        <w:r w:rsidR="003F4CFE">
          <w:rPr>
            <w:webHidden/>
          </w:rPr>
          <w:t>8</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27" w:history="1">
        <w:r w:rsidR="001C74D1" w:rsidRPr="004B1D79">
          <w:rPr>
            <w:rStyle w:val="Hyperlink"/>
            <w:lang w:val="sr-Cyrl-CS"/>
          </w:rPr>
          <w:t>3.2.</w:t>
        </w:r>
        <w:r w:rsidR="001C74D1">
          <w:rPr>
            <w:rFonts w:asciiTheme="minorHAnsi" w:eastAsiaTheme="minorEastAsia" w:hAnsiTheme="minorHAnsi" w:cstheme="minorBidi"/>
          </w:rPr>
          <w:tab/>
        </w:r>
        <w:r w:rsidR="001C74D1" w:rsidRPr="004B1D79">
          <w:rPr>
            <w:rStyle w:val="Hyperlink"/>
            <w:lang w:val="sr-Cyrl-CS"/>
          </w:rPr>
          <w:t>Директор</w:t>
        </w:r>
        <w:r w:rsidR="001C74D1">
          <w:rPr>
            <w:webHidden/>
          </w:rPr>
          <w:tab/>
        </w:r>
        <w:r w:rsidR="001C74D1">
          <w:rPr>
            <w:webHidden/>
          </w:rPr>
          <w:fldChar w:fldCharType="begin"/>
        </w:r>
        <w:r w:rsidR="001C74D1">
          <w:rPr>
            <w:webHidden/>
          </w:rPr>
          <w:instrText xml:space="preserve"> PAGEREF _Toc356942627 \h </w:instrText>
        </w:r>
        <w:r w:rsidR="001C74D1">
          <w:rPr>
            <w:webHidden/>
          </w:rPr>
        </w:r>
        <w:r w:rsidR="001C74D1">
          <w:rPr>
            <w:webHidden/>
          </w:rPr>
          <w:fldChar w:fldCharType="separate"/>
        </w:r>
        <w:r w:rsidR="003F4CFE">
          <w:rPr>
            <w:webHidden/>
          </w:rPr>
          <w:t>9</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28" w:history="1">
        <w:r w:rsidR="001C74D1" w:rsidRPr="004B1D79">
          <w:rPr>
            <w:rStyle w:val="Hyperlink"/>
            <w:lang w:val="sr-Cyrl-CS"/>
          </w:rPr>
          <w:t>3.3.</w:t>
        </w:r>
        <w:r w:rsidR="001C74D1">
          <w:rPr>
            <w:rFonts w:asciiTheme="minorHAnsi" w:eastAsiaTheme="minorEastAsia" w:hAnsiTheme="minorHAnsi" w:cstheme="minorBidi"/>
          </w:rPr>
          <w:tab/>
        </w:r>
        <w:r w:rsidR="001C74D1" w:rsidRPr="004B1D79">
          <w:rPr>
            <w:rStyle w:val="Hyperlink"/>
            <w:lang w:val="sr-Cyrl-CS"/>
          </w:rPr>
          <w:t>Помоћник директора за послове регистра</w:t>
        </w:r>
        <w:r w:rsidR="001C74D1">
          <w:rPr>
            <w:webHidden/>
          </w:rPr>
          <w:tab/>
        </w:r>
        <w:r w:rsidR="001C74D1">
          <w:rPr>
            <w:webHidden/>
          </w:rPr>
          <w:fldChar w:fldCharType="begin"/>
        </w:r>
        <w:r w:rsidR="001C74D1">
          <w:rPr>
            <w:webHidden/>
          </w:rPr>
          <w:instrText xml:space="preserve"> PAGEREF _Toc356942628 \h </w:instrText>
        </w:r>
        <w:r w:rsidR="001C74D1">
          <w:rPr>
            <w:webHidden/>
          </w:rPr>
        </w:r>
        <w:r w:rsidR="001C74D1">
          <w:rPr>
            <w:webHidden/>
          </w:rPr>
          <w:fldChar w:fldCharType="separate"/>
        </w:r>
        <w:r w:rsidR="003F4CFE">
          <w:rPr>
            <w:webHidden/>
          </w:rPr>
          <w:t>9</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29" w:history="1">
        <w:r w:rsidR="001C74D1" w:rsidRPr="004B1D79">
          <w:rPr>
            <w:rStyle w:val="Hyperlink"/>
            <w:lang w:val="sr-Cyrl-CS"/>
          </w:rPr>
          <w:t>3.4.</w:t>
        </w:r>
        <w:r w:rsidR="001C74D1">
          <w:rPr>
            <w:rFonts w:asciiTheme="minorHAnsi" w:eastAsiaTheme="minorEastAsia" w:hAnsiTheme="minorHAnsi" w:cstheme="minorBidi"/>
          </w:rPr>
          <w:tab/>
        </w:r>
        <w:r w:rsidR="001C74D1" w:rsidRPr="004B1D79">
          <w:rPr>
            <w:rStyle w:val="Hyperlink"/>
            <w:lang w:val="sr-Cyrl-CS"/>
          </w:rPr>
          <w:t>Помоћник директора за информационе технологије</w:t>
        </w:r>
        <w:r w:rsidR="001C74D1">
          <w:rPr>
            <w:webHidden/>
          </w:rPr>
          <w:tab/>
        </w:r>
        <w:r w:rsidR="001C74D1">
          <w:rPr>
            <w:webHidden/>
          </w:rPr>
          <w:fldChar w:fldCharType="begin"/>
        </w:r>
        <w:r w:rsidR="001C74D1">
          <w:rPr>
            <w:webHidden/>
          </w:rPr>
          <w:instrText xml:space="preserve"> PAGEREF _Toc356942629 \h </w:instrText>
        </w:r>
        <w:r w:rsidR="001C74D1">
          <w:rPr>
            <w:webHidden/>
          </w:rPr>
        </w:r>
        <w:r w:rsidR="001C74D1">
          <w:rPr>
            <w:webHidden/>
          </w:rPr>
          <w:fldChar w:fldCharType="separate"/>
        </w:r>
        <w:r w:rsidR="003F4CFE">
          <w:rPr>
            <w:webHidden/>
          </w:rPr>
          <w:t>9</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30" w:history="1">
        <w:r w:rsidR="001C74D1" w:rsidRPr="004B1D79">
          <w:rPr>
            <w:rStyle w:val="Hyperlink"/>
            <w:lang w:val="sr-Cyrl-CS"/>
          </w:rPr>
          <w:t>3.5.</w:t>
        </w:r>
        <w:r w:rsidR="001C74D1">
          <w:rPr>
            <w:rFonts w:asciiTheme="minorHAnsi" w:eastAsiaTheme="minorEastAsia" w:hAnsiTheme="minorHAnsi" w:cstheme="minorBidi"/>
          </w:rPr>
          <w:tab/>
        </w:r>
        <w:r w:rsidR="001C74D1" w:rsidRPr="004B1D79">
          <w:rPr>
            <w:rStyle w:val="Hyperlink"/>
            <w:lang w:val="sr-Cyrl-CS"/>
          </w:rPr>
          <w:t>Саветник директора</w:t>
        </w:r>
        <w:r w:rsidR="001C74D1">
          <w:rPr>
            <w:webHidden/>
          </w:rPr>
          <w:tab/>
        </w:r>
        <w:r w:rsidR="001C74D1">
          <w:rPr>
            <w:webHidden/>
          </w:rPr>
          <w:fldChar w:fldCharType="begin"/>
        </w:r>
        <w:r w:rsidR="001C74D1">
          <w:rPr>
            <w:webHidden/>
          </w:rPr>
          <w:instrText xml:space="preserve"> PAGEREF _Toc356942630 \h </w:instrText>
        </w:r>
        <w:r w:rsidR="001C74D1">
          <w:rPr>
            <w:webHidden/>
          </w:rPr>
        </w:r>
        <w:r w:rsidR="001C74D1">
          <w:rPr>
            <w:webHidden/>
          </w:rPr>
          <w:fldChar w:fldCharType="separate"/>
        </w:r>
        <w:r w:rsidR="003F4CFE">
          <w:rPr>
            <w:webHidden/>
          </w:rPr>
          <w:t>10</w:t>
        </w:r>
        <w:r w:rsidR="001C74D1">
          <w:rPr>
            <w:webHidden/>
          </w:rPr>
          <w:fldChar w:fldCharType="end"/>
        </w:r>
      </w:hyperlink>
    </w:p>
    <w:p w:rsidR="001C74D1" w:rsidRDefault="006012C3">
      <w:pPr>
        <w:pStyle w:val="TOC1"/>
        <w:rPr>
          <w:rFonts w:asciiTheme="minorHAnsi" w:eastAsiaTheme="minorEastAsia" w:hAnsiTheme="minorHAnsi" w:cstheme="minorBidi"/>
          <w:noProof/>
        </w:rPr>
      </w:pPr>
      <w:hyperlink w:anchor="_Toc356942631" w:history="1">
        <w:r w:rsidR="001C74D1" w:rsidRPr="004B1D79">
          <w:rPr>
            <w:rStyle w:val="Hyperlink"/>
            <w:rFonts w:ascii="Times New Roman" w:hAnsi="Times New Roman"/>
            <w:noProof/>
          </w:rPr>
          <w:t>4.</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ПРАВИЛА У ВЕЗИ СА ЈАВНОШЋУ РАДА</w:t>
        </w:r>
        <w:r w:rsidR="001C74D1">
          <w:rPr>
            <w:noProof/>
            <w:webHidden/>
          </w:rPr>
          <w:tab/>
        </w:r>
        <w:r w:rsidR="001C74D1">
          <w:rPr>
            <w:noProof/>
            <w:webHidden/>
          </w:rPr>
          <w:fldChar w:fldCharType="begin"/>
        </w:r>
        <w:r w:rsidR="001C74D1">
          <w:rPr>
            <w:noProof/>
            <w:webHidden/>
          </w:rPr>
          <w:instrText xml:space="preserve"> PAGEREF _Toc356942631 \h </w:instrText>
        </w:r>
        <w:r w:rsidR="001C74D1">
          <w:rPr>
            <w:noProof/>
            <w:webHidden/>
          </w:rPr>
        </w:r>
        <w:r w:rsidR="001C74D1">
          <w:rPr>
            <w:noProof/>
            <w:webHidden/>
          </w:rPr>
          <w:fldChar w:fldCharType="separate"/>
        </w:r>
        <w:r w:rsidR="003F4CFE">
          <w:rPr>
            <w:noProof/>
            <w:webHidden/>
          </w:rPr>
          <w:t>10</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32" w:history="1">
        <w:r w:rsidR="001C74D1" w:rsidRPr="004B1D79">
          <w:rPr>
            <w:rStyle w:val="Hyperlink"/>
            <w:rFonts w:ascii="Times New Roman" w:hAnsi="Times New Roman"/>
            <w:noProof/>
          </w:rPr>
          <w:t>5.</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НАЈЧЕШЋЕ ТРАЖЕНЕ ИНФОРМАЦИЈЕ ОД ЈАВНОГ ЗНАЧАЈА</w:t>
        </w:r>
        <w:r w:rsidR="001C74D1">
          <w:rPr>
            <w:noProof/>
            <w:webHidden/>
          </w:rPr>
          <w:tab/>
        </w:r>
        <w:r w:rsidR="001C74D1">
          <w:rPr>
            <w:noProof/>
            <w:webHidden/>
          </w:rPr>
          <w:fldChar w:fldCharType="begin"/>
        </w:r>
        <w:r w:rsidR="001C74D1">
          <w:rPr>
            <w:noProof/>
            <w:webHidden/>
          </w:rPr>
          <w:instrText xml:space="preserve"> PAGEREF _Toc356942632 \h </w:instrText>
        </w:r>
        <w:r w:rsidR="001C74D1">
          <w:rPr>
            <w:noProof/>
            <w:webHidden/>
          </w:rPr>
        </w:r>
        <w:r w:rsidR="001C74D1">
          <w:rPr>
            <w:noProof/>
            <w:webHidden/>
          </w:rPr>
          <w:fldChar w:fldCharType="separate"/>
        </w:r>
        <w:r w:rsidR="003F4CFE">
          <w:rPr>
            <w:noProof/>
            <w:webHidden/>
          </w:rPr>
          <w:t>11</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33" w:history="1">
        <w:r w:rsidR="001C74D1" w:rsidRPr="004B1D79">
          <w:rPr>
            <w:rStyle w:val="Hyperlink"/>
            <w:rFonts w:ascii="Times New Roman" w:hAnsi="Times New Roman"/>
            <w:noProof/>
          </w:rPr>
          <w:t>6.</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ОПИС НАДЛЕЖНОСТИ, ОВЛАШЋЕЊА И ОБАВЕЗА</w:t>
        </w:r>
        <w:r w:rsidR="001C74D1">
          <w:rPr>
            <w:noProof/>
            <w:webHidden/>
          </w:rPr>
          <w:tab/>
        </w:r>
        <w:r w:rsidR="001C74D1">
          <w:rPr>
            <w:noProof/>
            <w:webHidden/>
          </w:rPr>
          <w:fldChar w:fldCharType="begin"/>
        </w:r>
        <w:r w:rsidR="001C74D1">
          <w:rPr>
            <w:noProof/>
            <w:webHidden/>
          </w:rPr>
          <w:instrText xml:space="preserve"> PAGEREF _Toc356942633 \h </w:instrText>
        </w:r>
        <w:r w:rsidR="001C74D1">
          <w:rPr>
            <w:noProof/>
            <w:webHidden/>
          </w:rPr>
        </w:r>
        <w:r w:rsidR="001C74D1">
          <w:rPr>
            <w:noProof/>
            <w:webHidden/>
          </w:rPr>
          <w:fldChar w:fldCharType="separate"/>
        </w:r>
        <w:r w:rsidR="003F4CFE">
          <w:rPr>
            <w:noProof/>
            <w:webHidden/>
          </w:rPr>
          <w:t>11</w:t>
        </w:r>
        <w:r w:rsidR="001C74D1">
          <w:rPr>
            <w:noProof/>
            <w:webHidden/>
          </w:rPr>
          <w:fldChar w:fldCharType="end"/>
        </w:r>
      </w:hyperlink>
    </w:p>
    <w:p w:rsidR="001C74D1" w:rsidRDefault="006012C3">
      <w:pPr>
        <w:pStyle w:val="TOC2"/>
        <w:rPr>
          <w:rFonts w:asciiTheme="minorHAnsi" w:eastAsiaTheme="minorEastAsia" w:hAnsiTheme="minorHAnsi" w:cstheme="minorBidi"/>
        </w:rPr>
      </w:pPr>
      <w:hyperlink w:anchor="_Toc356942634" w:history="1">
        <w:r w:rsidR="001C74D1" w:rsidRPr="004B1D79">
          <w:rPr>
            <w:rStyle w:val="Hyperlink"/>
            <w:lang w:val="sr-Cyrl-CS"/>
          </w:rPr>
          <w:t>6.1.</w:t>
        </w:r>
        <w:r w:rsidR="001C74D1">
          <w:rPr>
            <w:rFonts w:asciiTheme="minorHAnsi" w:eastAsiaTheme="minorEastAsia" w:hAnsiTheme="minorHAnsi" w:cstheme="minorBidi"/>
          </w:rPr>
          <w:tab/>
        </w:r>
        <w:r w:rsidR="001C74D1" w:rsidRPr="004B1D79">
          <w:rPr>
            <w:rStyle w:val="Hyperlink"/>
            <w:lang w:val="sr-Cyrl-CS"/>
          </w:rPr>
          <w:t>Надлежност</w:t>
        </w:r>
        <w:r w:rsidR="001C74D1">
          <w:rPr>
            <w:webHidden/>
          </w:rPr>
          <w:tab/>
        </w:r>
        <w:r w:rsidR="001C74D1">
          <w:rPr>
            <w:webHidden/>
          </w:rPr>
          <w:fldChar w:fldCharType="begin"/>
        </w:r>
        <w:r w:rsidR="001C74D1">
          <w:rPr>
            <w:webHidden/>
          </w:rPr>
          <w:instrText xml:space="preserve"> PAGEREF _Toc356942634 \h </w:instrText>
        </w:r>
        <w:r w:rsidR="001C74D1">
          <w:rPr>
            <w:webHidden/>
          </w:rPr>
        </w:r>
        <w:r w:rsidR="001C74D1">
          <w:rPr>
            <w:webHidden/>
          </w:rPr>
          <w:fldChar w:fldCharType="separate"/>
        </w:r>
        <w:r w:rsidR="003F4CFE">
          <w:rPr>
            <w:webHidden/>
          </w:rPr>
          <w:t>11</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35" w:history="1">
        <w:r w:rsidR="001C74D1" w:rsidRPr="004B1D79">
          <w:rPr>
            <w:rStyle w:val="Hyperlink"/>
            <w:lang w:val="sr-Cyrl-CS"/>
          </w:rPr>
          <w:t>6.2.</w:t>
        </w:r>
        <w:r w:rsidR="001C74D1">
          <w:rPr>
            <w:rFonts w:asciiTheme="minorHAnsi" w:eastAsiaTheme="minorEastAsia" w:hAnsiTheme="minorHAnsi" w:cstheme="minorBidi"/>
          </w:rPr>
          <w:tab/>
        </w:r>
        <w:r w:rsidR="001C74D1" w:rsidRPr="004B1D79">
          <w:rPr>
            <w:rStyle w:val="Hyperlink"/>
            <w:lang w:val="sr-Cyrl-CS"/>
          </w:rPr>
          <w:t>Овлашћења</w:t>
        </w:r>
        <w:r w:rsidR="001C74D1">
          <w:rPr>
            <w:webHidden/>
          </w:rPr>
          <w:tab/>
        </w:r>
        <w:r w:rsidR="001C74D1">
          <w:rPr>
            <w:webHidden/>
          </w:rPr>
          <w:fldChar w:fldCharType="begin"/>
        </w:r>
        <w:r w:rsidR="001C74D1">
          <w:rPr>
            <w:webHidden/>
          </w:rPr>
          <w:instrText xml:space="preserve"> PAGEREF _Toc356942635 \h </w:instrText>
        </w:r>
        <w:r w:rsidR="001C74D1">
          <w:rPr>
            <w:webHidden/>
          </w:rPr>
        </w:r>
        <w:r w:rsidR="001C74D1">
          <w:rPr>
            <w:webHidden/>
          </w:rPr>
          <w:fldChar w:fldCharType="separate"/>
        </w:r>
        <w:r w:rsidR="003F4CFE">
          <w:rPr>
            <w:webHidden/>
          </w:rPr>
          <w:t>12</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36" w:history="1">
        <w:r w:rsidR="001C74D1" w:rsidRPr="004B1D79">
          <w:rPr>
            <w:rStyle w:val="Hyperlink"/>
          </w:rPr>
          <w:t>6.3.</w:t>
        </w:r>
        <w:r w:rsidR="001C74D1">
          <w:rPr>
            <w:rFonts w:asciiTheme="minorHAnsi" w:eastAsiaTheme="minorEastAsia" w:hAnsiTheme="minorHAnsi" w:cstheme="minorBidi"/>
          </w:rPr>
          <w:tab/>
        </w:r>
        <w:r w:rsidR="001C74D1" w:rsidRPr="004B1D79">
          <w:rPr>
            <w:rStyle w:val="Hyperlink"/>
            <w:lang w:val="sr-Cyrl-CS"/>
          </w:rPr>
          <w:t>Обавезе</w:t>
        </w:r>
        <w:r w:rsidR="001C74D1">
          <w:rPr>
            <w:webHidden/>
          </w:rPr>
          <w:tab/>
        </w:r>
        <w:r w:rsidR="001C74D1">
          <w:rPr>
            <w:webHidden/>
          </w:rPr>
          <w:fldChar w:fldCharType="begin"/>
        </w:r>
        <w:r w:rsidR="001C74D1">
          <w:rPr>
            <w:webHidden/>
          </w:rPr>
          <w:instrText xml:space="preserve"> PAGEREF _Toc356942636 \h </w:instrText>
        </w:r>
        <w:r w:rsidR="001C74D1">
          <w:rPr>
            <w:webHidden/>
          </w:rPr>
        </w:r>
        <w:r w:rsidR="001C74D1">
          <w:rPr>
            <w:webHidden/>
          </w:rPr>
          <w:fldChar w:fldCharType="separate"/>
        </w:r>
        <w:r w:rsidR="003F4CFE">
          <w:rPr>
            <w:webHidden/>
          </w:rPr>
          <w:t>12</w:t>
        </w:r>
        <w:r w:rsidR="001C74D1">
          <w:rPr>
            <w:webHidden/>
          </w:rPr>
          <w:fldChar w:fldCharType="end"/>
        </w:r>
      </w:hyperlink>
    </w:p>
    <w:p w:rsidR="001C74D1" w:rsidRDefault="006012C3">
      <w:pPr>
        <w:pStyle w:val="TOC1"/>
        <w:rPr>
          <w:rFonts w:asciiTheme="minorHAnsi" w:eastAsiaTheme="minorEastAsia" w:hAnsiTheme="minorHAnsi" w:cstheme="minorBidi"/>
          <w:noProof/>
        </w:rPr>
      </w:pPr>
      <w:hyperlink w:anchor="_Toc356942637" w:history="1">
        <w:r w:rsidR="001C74D1" w:rsidRPr="004B1D79">
          <w:rPr>
            <w:rStyle w:val="Hyperlink"/>
            <w:rFonts w:ascii="Times New Roman" w:hAnsi="Times New Roman"/>
            <w:noProof/>
          </w:rPr>
          <w:t>7.</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ОПИС ПОСТУПАЊА У ОКВИРУ НАДЛЕЖНОСТИ, ОВЛАШЋЕЊА И ОБАВЕЗА</w:t>
        </w:r>
        <w:r w:rsidR="001C74D1">
          <w:rPr>
            <w:noProof/>
            <w:webHidden/>
          </w:rPr>
          <w:tab/>
        </w:r>
        <w:r w:rsidR="001C74D1">
          <w:rPr>
            <w:noProof/>
            <w:webHidden/>
          </w:rPr>
          <w:fldChar w:fldCharType="begin"/>
        </w:r>
        <w:r w:rsidR="001C74D1">
          <w:rPr>
            <w:noProof/>
            <w:webHidden/>
          </w:rPr>
          <w:instrText xml:space="preserve"> PAGEREF _Toc356942637 \h </w:instrText>
        </w:r>
        <w:r w:rsidR="001C74D1">
          <w:rPr>
            <w:noProof/>
            <w:webHidden/>
          </w:rPr>
        </w:r>
        <w:r w:rsidR="001C74D1">
          <w:rPr>
            <w:noProof/>
            <w:webHidden/>
          </w:rPr>
          <w:fldChar w:fldCharType="separate"/>
        </w:r>
        <w:r w:rsidR="003F4CFE">
          <w:rPr>
            <w:noProof/>
            <w:webHidden/>
          </w:rPr>
          <w:t>13</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38" w:history="1">
        <w:r w:rsidR="001C74D1" w:rsidRPr="004B1D79">
          <w:rPr>
            <w:rStyle w:val="Hyperlink"/>
            <w:rFonts w:ascii="Times New Roman" w:hAnsi="Times New Roman"/>
            <w:noProof/>
          </w:rPr>
          <w:t>8.</w:t>
        </w:r>
        <w:r w:rsidR="001C74D1">
          <w:rPr>
            <w:rFonts w:asciiTheme="minorHAnsi" w:eastAsiaTheme="minorEastAsia" w:hAnsiTheme="minorHAnsi" w:cstheme="minorBidi"/>
            <w:noProof/>
          </w:rPr>
          <w:tab/>
        </w:r>
        <w:r w:rsidR="001C74D1" w:rsidRPr="004B1D79">
          <w:rPr>
            <w:rStyle w:val="Hyperlink"/>
            <w:rFonts w:ascii="Times New Roman" w:hAnsi="Times New Roman"/>
            <w:noProof/>
          </w:rPr>
          <w:t>СПИСАК ПРОПИСА</w:t>
        </w:r>
        <w:r w:rsidR="001C74D1">
          <w:rPr>
            <w:noProof/>
            <w:webHidden/>
          </w:rPr>
          <w:tab/>
        </w:r>
        <w:r w:rsidR="001C74D1">
          <w:rPr>
            <w:noProof/>
            <w:webHidden/>
          </w:rPr>
          <w:fldChar w:fldCharType="begin"/>
        </w:r>
        <w:r w:rsidR="001C74D1">
          <w:rPr>
            <w:noProof/>
            <w:webHidden/>
          </w:rPr>
          <w:instrText xml:space="preserve"> PAGEREF _Toc356942638 \h </w:instrText>
        </w:r>
        <w:r w:rsidR="001C74D1">
          <w:rPr>
            <w:noProof/>
            <w:webHidden/>
          </w:rPr>
        </w:r>
        <w:r w:rsidR="001C74D1">
          <w:rPr>
            <w:noProof/>
            <w:webHidden/>
          </w:rPr>
          <w:fldChar w:fldCharType="separate"/>
        </w:r>
        <w:r w:rsidR="003F4CFE">
          <w:rPr>
            <w:noProof/>
            <w:webHidden/>
          </w:rPr>
          <w:t>13</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39" w:history="1">
        <w:r w:rsidR="001C74D1" w:rsidRPr="004B1D79">
          <w:rPr>
            <w:rStyle w:val="Hyperlink"/>
            <w:rFonts w:ascii="Times New Roman" w:hAnsi="Times New Roman"/>
            <w:noProof/>
          </w:rPr>
          <w:t>9.</w:t>
        </w:r>
        <w:r w:rsidR="001C74D1">
          <w:rPr>
            <w:rFonts w:asciiTheme="minorHAnsi" w:eastAsiaTheme="minorEastAsia" w:hAnsiTheme="minorHAnsi" w:cstheme="minorBidi"/>
            <w:noProof/>
          </w:rPr>
          <w:tab/>
        </w:r>
        <w:r w:rsidR="001C74D1" w:rsidRPr="004B1D79">
          <w:rPr>
            <w:rStyle w:val="Hyperlink"/>
            <w:rFonts w:ascii="Times New Roman" w:hAnsi="Times New Roman"/>
            <w:noProof/>
          </w:rPr>
          <w:t>УСЛУГЕ КОЈЕ ОРГАН ПРУЖА ЗАИНТЕРЕСОВАНИМ ЛИЦИМА</w:t>
        </w:r>
        <w:r w:rsidR="001C74D1">
          <w:rPr>
            <w:noProof/>
            <w:webHidden/>
          </w:rPr>
          <w:tab/>
        </w:r>
        <w:r w:rsidR="001C74D1">
          <w:rPr>
            <w:noProof/>
            <w:webHidden/>
          </w:rPr>
          <w:fldChar w:fldCharType="begin"/>
        </w:r>
        <w:r w:rsidR="001C74D1">
          <w:rPr>
            <w:noProof/>
            <w:webHidden/>
          </w:rPr>
          <w:instrText xml:space="preserve"> PAGEREF _Toc356942639 \h </w:instrText>
        </w:r>
        <w:r w:rsidR="001C74D1">
          <w:rPr>
            <w:noProof/>
            <w:webHidden/>
          </w:rPr>
        </w:r>
        <w:r w:rsidR="001C74D1">
          <w:rPr>
            <w:noProof/>
            <w:webHidden/>
          </w:rPr>
          <w:fldChar w:fldCharType="separate"/>
        </w:r>
        <w:r w:rsidR="003F4CFE">
          <w:rPr>
            <w:noProof/>
            <w:webHidden/>
          </w:rPr>
          <w:t>15</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0" w:history="1">
        <w:r w:rsidR="001C74D1" w:rsidRPr="004B1D79">
          <w:rPr>
            <w:rStyle w:val="Hyperlink"/>
            <w:rFonts w:ascii="Times New Roman" w:hAnsi="Times New Roman"/>
            <w:noProof/>
          </w:rPr>
          <w:t>10.</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ПОСТУПАК РАДИ ПРУЖАЊА УСЛУГА</w:t>
        </w:r>
        <w:r w:rsidR="001C74D1">
          <w:rPr>
            <w:noProof/>
            <w:webHidden/>
          </w:rPr>
          <w:tab/>
        </w:r>
        <w:r w:rsidR="001C74D1">
          <w:rPr>
            <w:noProof/>
            <w:webHidden/>
          </w:rPr>
          <w:fldChar w:fldCharType="begin"/>
        </w:r>
        <w:r w:rsidR="001C74D1">
          <w:rPr>
            <w:noProof/>
            <w:webHidden/>
          </w:rPr>
          <w:instrText xml:space="preserve"> PAGEREF _Toc356942640 \h </w:instrText>
        </w:r>
        <w:r w:rsidR="001C74D1">
          <w:rPr>
            <w:noProof/>
            <w:webHidden/>
          </w:rPr>
        </w:r>
        <w:r w:rsidR="001C74D1">
          <w:rPr>
            <w:noProof/>
            <w:webHidden/>
          </w:rPr>
          <w:fldChar w:fldCharType="separate"/>
        </w:r>
        <w:r w:rsidR="003F4CFE">
          <w:rPr>
            <w:noProof/>
            <w:webHidden/>
          </w:rPr>
          <w:t>15</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1" w:history="1">
        <w:r w:rsidR="001C74D1" w:rsidRPr="004B1D79">
          <w:rPr>
            <w:rStyle w:val="Hyperlink"/>
            <w:rFonts w:ascii="Times New Roman" w:hAnsi="Times New Roman"/>
            <w:noProof/>
            <w:lang w:val="sr-Cyrl-RS"/>
          </w:rPr>
          <w:t>11.</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ПОДАЦИ О ПРУЖЕНИМ УСЛУГАМА КОРИСНИЦИМА ПРАВА</w:t>
        </w:r>
        <w:r w:rsidR="001C74D1">
          <w:rPr>
            <w:noProof/>
            <w:webHidden/>
          </w:rPr>
          <w:tab/>
        </w:r>
        <w:r w:rsidR="001C74D1">
          <w:rPr>
            <w:noProof/>
            <w:webHidden/>
          </w:rPr>
          <w:fldChar w:fldCharType="begin"/>
        </w:r>
        <w:r w:rsidR="001C74D1">
          <w:rPr>
            <w:noProof/>
            <w:webHidden/>
          </w:rPr>
          <w:instrText xml:space="preserve"> PAGEREF _Toc356942641 \h </w:instrText>
        </w:r>
        <w:r w:rsidR="001C74D1">
          <w:rPr>
            <w:noProof/>
            <w:webHidden/>
          </w:rPr>
        </w:r>
        <w:r w:rsidR="001C74D1">
          <w:rPr>
            <w:noProof/>
            <w:webHidden/>
          </w:rPr>
          <w:fldChar w:fldCharType="separate"/>
        </w:r>
        <w:r w:rsidR="003F4CFE">
          <w:rPr>
            <w:noProof/>
            <w:webHidden/>
          </w:rPr>
          <w:t>16</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2" w:history="1">
        <w:r w:rsidR="001C74D1" w:rsidRPr="004B1D79">
          <w:rPr>
            <w:rStyle w:val="Hyperlink"/>
            <w:rFonts w:ascii="Times New Roman" w:hAnsi="Times New Roman"/>
            <w:noProof/>
          </w:rPr>
          <w:t>12.</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ПОДАЦИ О ПРИХОДИМА И РАСХОДИМА ЦЕНТРАЛНОГ РЕГИСТРА</w:t>
        </w:r>
        <w:r w:rsidR="001C74D1" w:rsidRPr="004B1D79">
          <w:rPr>
            <w:rStyle w:val="Hyperlink"/>
            <w:rFonts w:ascii="Times New Roman" w:hAnsi="Times New Roman"/>
            <w:noProof/>
            <w:lang w:val="hr-HR"/>
          </w:rPr>
          <w:t xml:space="preserve"> </w:t>
        </w:r>
        <w:r w:rsidR="001C74D1" w:rsidRPr="004B1D79">
          <w:rPr>
            <w:rStyle w:val="Hyperlink"/>
            <w:rFonts w:ascii="Times New Roman" w:hAnsi="Times New Roman"/>
            <w:noProof/>
            <w:lang w:val="sr-Cyrl-RS"/>
          </w:rPr>
          <w:t>ОБАВЕЗНОГ СОЦИЈАЛНОГ ОСИГУРАЊА</w:t>
        </w:r>
        <w:r w:rsidR="001C74D1">
          <w:rPr>
            <w:noProof/>
            <w:webHidden/>
          </w:rPr>
          <w:tab/>
        </w:r>
        <w:r w:rsidR="001C74D1">
          <w:rPr>
            <w:noProof/>
            <w:webHidden/>
          </w:rPr>
          <w:fldChar w:fldCharType="begin"/>
        </w:r>
        <w:r w:rsidR="001C74D1">
          <w:rPr>
            <w:noProof/>
            <w:webHidden/>
          </w:rPr>
          <w:instrText xml:space="preserve"> PAGEREF _Toc356942642 \h </w:instrText>
        </w:r>
        <w:r w:rsidR="001C74D1">
          <w:rPr>
            <w:noProof/>
            <w:webHidden/>
          </w:rPr>
        </w:r>
        <w:r w:rsidR="001C74D1">
          <w:rPr>
            <w:noProof/>
            <w:webHidden/>
          </w:rPr>
          <w:fldChar w:fldCharType="separate"/>
        </w:r>
        <w:r w:rsidR="003F4CFE">
          <w:rPr>
            <w:noProof/>
            <w:webHidden/>
          </w:rPr>
          <w:t>16</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3" w:history="1">
        <w:r w:rsidR="001C74D1" w:rsidRPr="004B1D79">
          <w:rPr>
            <w:rStyle w:val="Hyperlink"/>
            <w:rFonts w:ascii="Times New Roman" w:hAnsi="Times New Roman"/>
            <w:noProof/>
          </w:rPr>
          <w:t>13.</w:t>
        </w:r>
        <w:r w:rsidR="001C74D1">
          <w:rPr>
            <w:rFonts w:asciiTheme="minorHAnsi" w:eastAsiaTheme="minorEastAsia" w:hAnsiTheme="minorHAnsi" w:cstheme="minorBidi"/>
            <w:noProof/>
          </w:rPr>
          <w:tab/>
        </w:r>
        <w:r w:rsidR="001C74D1" w:rsidRPr="004B1D79">
          <w:rPr>
            <w:rStyle w:val="Hyperlink"/>
            <w:rFonts w:ascii="Times New Roman" w:hAnsi="Times New Roman"/>
            <w:noProof/>
            <w:lang w:val="sr-Cyrl-RS"/>
          </w:rPr>
          <w:t xml:space="preserve">ПОДАЦИ </w:t>
        </w:r>
        <w:r w:rsidR="001C74D1" w:rsidRPr="004B1D79">
          <w:rPr>
            <w:rStyle w:val="Hyperlink"/>
            <w:rFonts w:ascii="Times New Roman" w:hAnsi="Times New Roman"/>
            <w:noProof/>
          </w:rPr>
          <w:t>О ЈАВНИМ НАБАВКАМА</w:t>
        </w:r>
        <w:r w:rsidR="001C74D1">
          <w:rPr>
            <w:noProof/>
            <w:webHidden/>
          </w:rPr>
          <w:tab/>
        </w:r>
        <w:r w:rsidR="001C74D1">
          <w:rPr>
            <w:noProof/>
            <w:webHidden/>
          </w:rPr>
          <w:fldChar w:fldCharType="begin"/>
        </w:r>
        <w:r w:rsidR="001C74D1">
          <w:rPr>
            <w:noProof/>
            <w:webHidden/>
          </w:rPr>
          <w:instrText xml:space="preserve"> PAGEREF _Toc356942643 \h </w:instrText>
        </w:r>
        <w:r w:rsidR="001C74D1">
          <w:rPr>
            <w:noProof/>
            <w:webHidden/>
          </w:rPr>
        </w:r>
        <w:r w:rsidR="001C74D1">
          <w:rPr>
            <w:noProof/>
            <w:webHidden/>
          </w:rPr>
          <w:fldChar w:fldCharType="separate"/>
        </w:r>
        <w:r w:rsidR="003F4CFE">
          <w:rPr>
            <w:noProof/>
            <w:webHidden/>
          </w:rPr>
          <w:t>16</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4" w:history="1">
        <w:r w:rsidR="001C74D1" w:rsidRPr="004B1D79">
          <w:rPr>
            <w:rStyle w:val="Hyperlink"/>
            <w:rFonts w:ascii="Times New Roman" w:hAnsi="Times New Roman"/>
            <w:noProof/>
          </w:rPr>
          <w:t>14.</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ПОДАЦИ О ДРЖАВНОЈ ПОМОЋИ</w:t>
        </w:r>
        <w:r w:rsidR="001C74D1">
          <w:rPr>
            <w:noProof/>
            <w:webHidden/>
          </w:rPr>
          <w:tab/>
        </w:r>
        <w:r w:rsidR="001C74D1">
          <w:rPr>
            <w:noProof/>
            <w:webHidden/>
          </w:rPr>
          <w:fldChar w:fldCharType="begin"/>
        </w:r>
        <w:r w:rsidR="001C74D1">
          <w:rPr>
            <w:noProof/>
            <w:webHidden/>
          </w:rPr>
          <w:instrText xml:space="preserve"> PAGEREF _Toc356942644 \h </w:instrText>
        </w:r>
        <w:r w:rsidR="001C74D1">
          <w:rPr>
            <w:noProof/>
            <w:webHidden/>
          </w:rPr>
        </w:r>
        <w:r w:rsidR="001C74D1">
          <w:rPr>
            <w:noProof/>
            <w:webHidden/>
          </w:rPr>
          <w:fldChar w:fldCharType="separate"/>
        </w:r>
        <w:r w:rsidR="003F4CFE">
          <w:rPr>
            <w:noProof/>
            <w:webHidden/>
          </w:rPr>
          <w:t>17</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5" w:history="1">
        <w:r w:rsidR="001C74D1" w:rsidRPr="004B1D79">
          <w:rPr>
            <w:rStyle w:val="Hyperlink"/>
            <w:rFonts w:ascii="Times New Roman" w:hAnsi="Times New Roman"/>
            <w:noProof/>
          </w:rPr>
          <w:t>15.</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ПОДАЦИ О ИСПЛАЋЕНИМ ПЛАТАМА, ЗАРАДАМА И ДРУГИМ ПРИМАЊИМА</w:t>
        </w:r>
        <w:r w:rsidR="001C74D1">
          <w:rPr>
            <w:noProof/>
            <w:webHidden/>
          </w:rPr>
          <w:tab/>
        </w:r>
        <w:r w:rsidR="001C74D1">
          <w:rPr>
            <w:noProof/>
            <w:webHidden/>
          </w:rPr>
          <w:fldChar w:fldCharType="begin"/>
        </w:r>
        <w:r w:rsidR="001C74D1">
          <w:rPr>
            <w:noProof/>
            <w:webHidden/>
          </w:rPr>
          <w:instrText xml:space="preserve"> PAGEREF _Toc356942645 \h </w:instrText>
        </w:r>
        <w:r w:rsidR="001C74D1">
          <w:rPr>
            <w:noProof/>
            <w:webHidden/>
          </w:rPr>
        </w:r>
        <w:r w:rsidR="001C74D1">
          <w:rPr>
            <w:noProof/>
            <w:webHidden/>
          </w:rPr>
          <w:fldChar w:fldCharType="separate"/>
        </w:r>
        <w:r w:rsidR="003F4CFE">
          <w:rPr>
            <w:noProof/>
            <w:webHidden/>
          </w:rPr>
          <w:t>17</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6" w:history="1">
        <w:r w:rsidR="001C74D1" w:rsidRPr="004B1D79">
          <w:rPr>
            <w:rStyle w:val="Hyperlink"/>
            <w:rFonts w:ascii="Times New Roman" w:hAnsi="Times New Roman"/>
            <w:noProof/>
          </w:rPr>
          <w:t>16.</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ПОДАЦИ О СРЕДСТВИМА ЗА РАД</w:t>
        </w:r>
        <w:r w:rsidR="001C74D1">
          <w:rPr>
            <w:noProof/>
            <w:webHidden/>
          </w:rPr>
          <w:tab/>
        </w:r>
        <w:r w:rsidR="001C74D1">
          <w:rPr>
            <w:noProof/>
            <w:webHidden/>
          </w:rPr>
          <w:fldChar w:fldCharType="begin"/>
        </w:r>
        <w:r w:rsidR="001C74D1">
          <w:rPr>
            <w:noProof/>
            <w:webHidden/>
          </w:rPr>
          <w:instrText xml:space="preserve"> PAGEREF _Toc356942646 \h </w:instrText>
        </w:r>
        <w:r w:rsidR="001C74D1">
          <w:rPr>
            <w:noProof/>
            <w:webHidden/>
          </w:rPr>
        </w:r>
        <w:r w:rsidR="001C74D1">
          <w:rPr>
            <w:noProof/>
            <w:webHidden/>
          </w:rPr>
          <w:fldChar w:fldCharType="separate"/>
        </w:r>
        <w:r w:rsidR="003F4CFE">
          <w:rPr>
            <w:noProof/>
            <w:webHidden/>
          </w:rPr>
          <w:t>18</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7" w:history="1">
        <w:r w:rsidR="001C74D1" w:rsidRPr="004B1D79">
          <w:rPr>
            <w:rStyle w:val="Hyperlink"/>
            <w:rFonts w:ascii="Times New Roman" w:hAnsi="Times New Roman"/>
            <w:noProof/>
          </w:rPr>
          <w:t>17.</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НОСАЧИ ИНФОРМАЦИЈА И ЊИХОВО ЧУВАЊЕ</w:t>
        </w:r>
        <w:r w:rsidR="001C74D1">
          <w:rPr>
            <w:noProof/>
            <w:webHidden/>
          </w:rPr>
          <w:tab/>
        </w:r>
        <w:r w:rsidR="001C74D1">
          <w:rPr>
            <w:noProof/>
            <w:webHidden/>
          </w:rPr>
          <w:fldChar w:fldCharType="begin"/>
        </w:r>
        <w:r w:rsidR="001C74D1">
          <w:rPr>
            <w:noProof/>
            <w:webHidden/>
          </w:rPr>
          <w:instrText xml:space="preserve"> PAGEREF _Toc356942647 \h </w:instrText>
        </w:r>
        <w:r w:rsidR="001C74D1">
          <w:rPr>
            <w:noProof/>
            <w:webHidden/>
          </w:rPr>
        </w:r>
        <w:r w:rsidR="001C74D1">
          <w:rPr>
            <w:noProof/>
            <w:webHidden/>
          </w:rPr>
          <w:fldChar w:fldCharType="separate"/>
        </w:r>
        <w:r w:rsidR="003F4CFE">
          <w:rPr>
            <w:noProof/>
            <w:webHidden/>
          </w:rPr>
          <w:t>19</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8" w:history="1">
        <w:r w:rsidR="001C74D1" w:rsidRPr="004B1D79">
          <w:rPr>
            <w:rStyle w:val="Hyperlink"/>
            <w:rFonts w:ascii="Times New Roman" w:hAnsi="Times New Roman"/>
            <w:noProof/>
          </w:rPr>
          <w:t>18.</w:t>
        </w:r>
        <w:r w:rsidR="001C74D1">
          <w:rPr>
            <w:rFonts w:asciiTheme="minorHAnsi" w:eastAsiaTheme="minorEastAsia" w:hAnsiTheme="minorHAnsi" w:cstheme="minorBidi"/>
            <w:noProof/>
          </w:rPr>
          <w:tab/>
        </w:r>
        <w:r w:rsidR="001C74D1" w:rsidRPr="004B1D79">
          <w:rPr>
            <w:rStyle w:val="Hyperlink"/>
            <w:rFonts w:ascii="Times New Roman" w:hAnsi="Times New Roman"/>
            <w:noProof/>
          </w:rPr>
          <w:t xml:space="preserve">ВРСТЕ ИНФОРМАЦИЈА </w:t>
        </w:r>
        <w:r w:rsidR="001C74D1" w:rsidRPr="004B1D79">
          <w:rPr>
            <w:rStyle w:val="Hyperlink"/>
            <w:rFonts w:ascii="Times New Roman" w:hAnsi="Times New Roman"/>
            <w:noProof/>
            <w:lang w:val="sr-Cyrl-RS"/>
          </w:rPr>
          <w:t>КОЈЕ ЦЕНТРАЛНИ РЕГИСТАР ОБАВЕЗНОГ СОЦИЈАЛНОГ ОСИГУРАЊА ПОСЕДУЈЕ</w:t>
        </w:r>
        <w:r w:rsidR="001C74D1">
          <w:rPr>
            <w:noProof/>
            <w:webHidden/>
          </w:rPr>
          <w:tab/>
        </w:r>
        <w:r w:rsidR="001C74D1">
          <w:rPr>
            <w:noProof/>
            <w:webHidden/>
          </w:rPr>
          <w:fldChar w:fldCharType="begin"/>
        </w:r>
        <w:r w:rsidR="001C74D1">
          <w:rPr>
            <w:noProof/>
            <w:webHidden/>
          </w:rPr>
          <w:instrText xml:space="preserve"> PAGEREF _Toc356942648 \h </w:instrText>
        </w:r>
        <w:r w:rsidR="001C74D1">
          <w:rPr>
            <w:noProof/>
            <w:webHidden/>
          </w:rPr>
        </w:r>
        <w:r w:rsidR="001C74D1">
          <w:rPr>
            <w:noProof/>
            <w:webHidden/>
          </w:rPr>
          <w:fldChar w:fldCharType="separate"/>
        </w:r>
        <w:r w:rsidR="003F4CFE">
          <w:rPr>
            <w:noProof/>
            <w:webHidden/>
          </w:rPr>
          <w:t>20</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49" w:history="1">
        <w:r w:rsidR="001C74D1" w:rsidRPr="004B1D79">
          <w:rPr>
            <w:rStyle w:val="Hyperlink"/>
            <w:rFonts w:ascii="Times New Roman" w:hAnsi="Times New Roman"/>
            <w:noProof/>
          </w:rPr>
          <w:t>19.</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ВРСТЕ ИНФОРМАЦИЈА КОЈИМА ЦЕНТРАЛНИ РЕГИСТАР ОБАВЕЗНОГ СОЦИЈАЛНОГ ОСИГУРАЊА ОМОГУЋАВА ПРИСТУП</w:t>
        </w:r>
        <w:r w:rsidR="001C74D1">
          <w:rPr>
            <w:noProof/>
            <w:webHidden/>
          </w:rPr>
          <w:tab/>
        </w:r>
        <w:r w:rsidR="001C74D1">
          <w:rPr>
            <w:noProof/>
            <w:webHidden/>
          </w:rPr>
          <w:fldChar w:fldCharType="begin"/>
        </w:r>
        <w:r w:rsidR="001C74D1">
          <w:rPr>
            <w:noProof/>
            <w:webHidden/>
          </w:rPr>
          <w:instrText xml:space="preserve"> PAGEREF _Toc356942649 \h </w:instrText>
        </w:r>
        <w:r w:rsidR="001C74D1">
          <w:rPr>
            <w:noProof/>
            <w:webHidden/>
          </w:rPr>
        </w:r>
        <w:r w:rsidR="001C74D1">
          <w:rPr>
            <w:noProof/>
            <w:webHidden/>
          </w:rPr>
          <w:fldChar w:fldCharType="separate"/>
        </w:r>
        <w:r w:rsidR="003F4CFE">
          <w:rPr>
            <w:noProof/>
            <w:webHidden/>
          </w:rPr>
          <w:t>20</w:t>
        </w:r>
        <w:r w:rsidR="001C74D1">
          <w:rPr>
            <w:noProof/>
            <w:webHidden/>
          </w:rPr>
          <w:fldChar w:fldCharType="end"/>
        </w:r>
      </w:hyperlink>
    </w:p>
    <w:p w:rsidR="001C74D1" w:rsidRDefault="006012C3">
      <w:pPr>
        <w:pStyle w:val="TOC1"/>
        <w:rPr>
          <w:rFonts w:asciiTheme="minorHAnsi" w:eastAsiaTheme="minorEastAsia" w:hAnsiTheme="minorHAnsi" w:cstheme="minorBidi"/>
          <w:noProof/>
        </w:rPr>
      </w:pPr>
      <w:hyperlink w:anchor="_Toc356942650" w:history="1">
        <w:r w:rsidR="001C74D1" w:rsidRPr="004B1D79">
          <w:rPr>
            <w:rStyle w:val="Hyperlink"/>
            <w:rFonts w:ascii="Times New Roman" w:hAnsi="Times New Roman"/>
            <w:noProof/>
          </w:rPr>
          <w:t>20.</w:t>
        </w:r>
        <w:r w:rsidR="001C74D1">
          <w:rPr>
            <w:rFonts w:asciiTheme="minorHAnsi" w:eastAsiaTheme="minorEastAsia" w:hAnsiTheme="minorHAnsi" w:cstheme="minorBidi"/>
            <w:noProof/>
          </w:rPr>
          <w:tab/>
        </w:r>
        <w:r w:rsidR="001C74D1" w:rsidRPr="004B1D79">
          <w:rPr>
            <w:rStyle w:val="Hyperlink"/>
            <w:rFonts w:ascii="Times New Roman" w:hAnsi="Times New Roman"/>
            <w:noProof/>
          </w:rPr>
          <w:t>ИНФОРМАЦИЈЕ О ПОДНОШЕЊУ ЗАХТЕВА ЗА ПРИСТУП ИНФОРМАЦИЈАМА ОД ЈАВНОГ ЗНАЧАЈА</w:t>
        </w:r>
        <w:r w:rsidR="001C74D1">
          <w:rPr>
            <w:noProof/>
            <w:webHidden/>
          </w:rPr>
          <w:tab/>
        </w:r>
        <w:r w:rsidR="001C74D1">
          <w:rPr>
            <w:noProof/>
            <w:webHidden/>
          </w:rPr>
          <w:fldChar w:fldCharType="begin"/>
        </w:r>
        <w:r w:rsidR="001C74D1">
          <w:rPr>
            <w:noProof/>
            <w:webHidden/>
          </w:rPr>
          <w:instrText xml:space="preserve"> PAGEREF _Toc356942650 \h </w:instrText>
        </w:r>
        <w:r w:rsidR="001C74D1">
          <w:rPr>
            <w:noProof/>
            <w:webHidden/>
          </w:rPr>
        </w:r>
        <w:r w:rsidR="001C74D1">
          <w:rPr>
            <w:noProof/>
            <w:webHidden/>
          </w:rPr>
          <w:fldChar w:fldCharType="separate"/>
        </w:r>
        <w:r w:rsidR="003F4CFE">
          <w:rPr>
            <w:noProof/>
            <w:webHidden/>
          </w:rPr>
          <w:t>21</w:t>
        </w:r>
        <w:r w:rsidR="001C74D1">
          <w:rPr>
            <w:noProof/>
            <w:webHidden/>
          </w:rPr>
          <w:fldChar w:fldCharType="end"/>
        </w:r>
      </w:hyperlink>
    </w:p>
    <w:p w:rsidR="001C74D1" w:rsidRDefault="006012C3">
      <w:pPr>
        <w:pStyle w:val="TOC2"/>
        <w:rPr>
          <w:rFonts w:asciiTheme="minorHAnsi" w:eastAsiaTheme="minorEastAsia" w:hAnsiTheme="minorHAnsi" w:cstheme="minorBidi"/>
        </w:rPr>
      </w:pPr>
      <w:hyperlink w:anchor="_Toc356942651" w:history="1">
        <w:r w:rsidR="001C74D1" w:rsidRPr="004B1D79">
          <w:rPr>
            <w:rStyle w:val="Hyperlink"/>
            <w:lang w:val="sr-Cyrl-CS"/>
          </w:rPr>
          <w:t>20.1.</w:t>
        </w:r>
        <w:r w:rsidR="001C74D1">
          <w:rPr>
            <w:rFonts w:asciiTheme="minorHAnsi" w:eastAsiaTheme="minorEastAsia" w:hAnsiTheme="minorHAnsi" w:cstheme="minorBidi"/>
          </w:rPr>
          <w:tab/>
        </w:r>
        <w:r w:rsidR="001C74D1" w:rsidRPr="004B1D79">
          <w:rPr>
            <w:rStyle w:val="Hyperlink"/>
          </w:rPr>
          <w:t>Одлучивање по захтеву</w:t>
        </w:r>
        <w:r w:rsidR="001C74D1">
          <w:rPr>
            <w:webHidden/>
          </w:rPr>
          <w:tab/>
        </w:r>
        <w:r w:rsidR="001C74D1">
          <w:rPr>
            <w:webHidden/>
          </w:rPr>
          <w:fldChar w:fldCharType="begin"/>
        </w:r>
        <w:r w:rsidR="001C74D1">
          <w:rPr>
            <w:webHidden/>
          </w:rPr>
          <w:instrText xml:space="preserve"> PAGEREF _Toc356942651 \h </w:instrText>
        </w:r>
        <w:r w:rsidR="001C74D1">
          <w:rPr>
            <w:webHidden/>
          </w:rPr>
        </w:r>
        <w:r w:rsidR="001C74D1">
          <w:rPr>
            <w:webHidden/>
          </w:rPr>
          <w:fldChar w:fldCharType="separate"/>
        </w:r>
        <w:r w:rsidR="003F4CFE">
          <w:rPr>
            <w:webHidden/>
          </w:rPr>
          <w:t>22</w:t>
        </w:r>
        <w:r w:rsidR="001C74D1">
          <w:rPr>
            <w:webHidden/>
          </w:rPr>
          <w:fldChar w:fldCharType="end"/>
        </w:r>
      </w:hyperlink>
    </w:p>
    <w:p w:rsidR="001C74D1" w:rsidRDefault="006012C3">
      <w:pPr>
        <w:pStyle w:val="TOC2"/>
        <w:rPr>
          <w:rFonts w:asciiTheme="minorHAnsi" w:eastAsiaTheme="minorEastAsia" w:hAnsiTheme="minorHAnsi" w:cstheme="minorBidi"/>
        </w:rPr>
      </w:pPr>
      <w:hyperlink w:anchor="_Toc356942652" w:history="1">
        <w:r w:rsidR="001C74D1" w:rsidRPr="004B1D79">
          <w:rPr>
            <w:rStyle w:val="Hyperlink"/>
            <w:lang w:val="sr-Cyrl-RS"/>
          </w:rPr>
          <w:t>20.2.</w:t>
        </w:r>
        <w:r w:rsidR="001C74D1">
          <w:rPr>
            <w:rFonts w:asciiTheme="minorHAnsi" w:eastAsiaTheme="minorEastAsia" w:hAnsiTheme="minorHAnsi" w:cstheme="minorBidi"/>
          </w:rPr>
          <w:tab/>
        </w:r>
        <w:r w:rsidR="001C74D1" w:rsidRPr="004B1D79">
          <w:rPr>
            <w:rStyle w:val="Hyperlink"/>
            <w:lang w:val="sr-Cyrl-RS"/>
          </w:rPr>
          <w:t>Одлучени захтеви</w:t>
        </w:r>
        <w:r w:rsidR="001C74D1">
          <w:rPr>
            <w:webHidden/>
          </w:rPr>
          <w:tab/>
        </w:r>
        <w:r w:rsidR="001C74D1">
          <w:rPr>
            <w:webHidden/>
          </w:rPr>
          <w:fldChar w:fldCharType="begin"/>
        </w:r>
        <w:r w:rsidR="001C74D1">
          <w:rPr>
            <w:webHidden/>
          </w:rPr>
          <w:instrText xml:space="preserve"> PAGEREF _Toc356942652 \h </w:instrText>
        </w:r>
        <w:r w:rsidR="001C74D1">
          <w:rPr>
            <w:webHidden/>
          </w:rPr>
        </w:r>
        <w:r w:rsidR="001C74D1">
          <w:rPr>
            <w:webHidden/>
          </w:rPr>
          <w:fldChar w:fldCharType="separate"/>
        </w:r>
        <w:r w:rsidR="003F4CFE">
          <w:rPr>
            <w:webHidden/>
          </w:rPr>
          <w:t>22</w:t>
        </w:r>
        <w:r w:rsidR="001C74D1">
          <w:rPr>
            <w:webHidden/>
          </w:rPr>
          <w:fldChar w:fldCharType="end"/>
        </w:r>
      </w:hyperlink>
    </w:p>
    <w:p w:rsidR="006670F3" w:rsidRPr="00126BAD" w:rsidRDefault="00CF4621" w:rsidP="00254B42">
      <w:pPr>
        <w:pStyle w:val="TOC1"/>
        <w:rPr>
          <w:noProof/>
        </w:rPr>
      </w:pPr>
      <w:r w:rsidRPr="00CB231A">
        <w:rPr>
          <w:rFonts w:ascii="Times New Roman" w:hAnsi="Times New Roman"/>
        </w:rPr>
        <w:fldChar w:fldCharType="end"/>
      </w:r>
      <w:r w:rsidR="00E46427" w:rsidRPr="00126BAD">
        <w:fldChar w:fldCharType="begin"/>
      </w:r>
      <w:r w:rsidR="00E46427" w:rsidRPr="00126BAD">
        <w:instrText xml:space="preserve"> TOC \o "1-3" \h \z \u </w:instrText>
      </w:r>
      <w:r w:rsidR="00E46427" w:rsidRPr="00126BAD">
        <w:fldChar w:fldCharType="separate"/>
      </w:r>
    </w:p>
    <w:p w:rsidR="00F043C9" w:rsidRPr="00126BAD" w:rsidRDefault="00E46427" w:rsidP="00032313">
      <w:pPr>
        <w:spacing w:after="0" w:line="240" w:lineRule="auto"/>
        <w:rPr>
          <w:rFonts w:ascii="Times New Roman" w:hAnsi="Times New Roman"/>
          <w:sz w:val="24"/>
          <w:szCs w:val="24"/>
        </w:rPr>
      </w:pPr>
      <w:r w:rsidRPr="00126BAD">
        <w:lastRenderedPageBreak/>
        <w:fldChar w:fldCharType="end"/>
      </w:r>
    </w:p>
    <w:p w:rsidR="00C91E1E" w:rsidRPr="00CE12B3" w:rsidRDefault="00C91E1E" w:rsidP="00CE12B3">
      <w:pPr>
        <w:pStyle w:val="Heading1"/>
        <w:spacing w:line="276" w:lineRule="auto"/>
        <w:rPr>
          <w:rFonts w:ascii="Times New Roman" w:hAnsi="Times New Roman"/>
        </w:rPr>
      </w:pPr>
      <w:bookmarkStart w:id="0" w:name="_Toc356942614"/>
      <w:r w:rsidRPr="00CE12B3">
        <w:rPr>
          <w:rFonts w:ascii="Times New Roman" w:hAnsi="Times New Roman"/>
        </w:rPr>
        <w:t>ОСНОВНИ ПОДАЦИ О ЦЕНТРАЛНО</w:t>
      </w:r>
      <w:r w:rsidR="00B9490D" w:rsidRPr="00CE12B3">
        <w:rPr>
          <w:rFonts w:ascii="Times New Roman" w:hAnsi="Times New Roman"/>
        </w:rPr>
        <w:t xml:space="preserve">М </w:t>
      </w:r>
      <w:r w:rsidR="00EE2ADE" w:rsidRPr="00CE12B3">
        <w:rPr>
          <w:rFonts w:ascii="Times New Roman" w:hAnsi="Times New Roman"/>
        </w:rPr>
        <w:t xml:space="preserve">РЕГИСТРУ ОБАВЕЗНОГ СОЦИЈАЛНОГ </w:t>
      </w:r>
      <w:r w:rsidRPr="00CE12B3">
        <w:rPr>
          <w:rFonts w:ascii="Times New Roman" w:hAnsi="Times New Roman"/>
        </w:rPr>
        <w:t>ОСИГУРАЊА</w:t>
      </w:r>
      <w:r w:rsidR="00CD647F" w:rsidRPr="00CE12B3">
        <w:rPr>
          <w:rFonts w:ascii="Times New Roman" w:hAnsi="Times New Roman"/>
        </w:rPr>
        <w:t xml:space="preserve"> И ИНФОРМАТОРУ</w:t>
      </w:r>
      <w:r w:rsidR="00254B42">
        <w:rPr>
          <w:rFonts w:ascii="Times New Roman" w:hAnsi="Times New Roman"/>
          <w:lang w:val="sr-Cyrl-RS"/>
        </w:rPr>
        <w:t xml:space="preserve"> О РАДУ</w:t>
      </w:r>
      <w:bookmarkEnd w:id="0"/>
    </w:p>
    <w:p w:rsidR="003734D3" w:rsidRPr="00CE12B3" w:rsidRDefault="003734D3" w:rsidP="0052124F">
      <w:pPr>
        <w:spacing w:after="80"/>
        <w:jc w:val="both"/>
        <w:rPr>
          <w:rFonts w:ascii="Times New Roman" w:hAnsi="Times New Roman"/>
          <w:b/>
          <w:sz w:val="24"/>
          <w:szCs w:val="24"/>
          <w:lang w:val="sr-Cyrl-CS"/>
        </w:rPr>
      </w:pPr>
    </w:p>
    <w:p w:rsidR="00341197" w:rsidRPr="0014325F" w:rsidRDefault="00341197" w:rsidP="00CE12B3">
      <w:pPr>
        <w:spacing w:after="80"/>
        <w:ind w:firstLine="567"/>
        <w:jc w:val="both"/>
        <w:rPr>
          <w:rFonts w:ascii="Times New Roman" w:hAnsi="Times New Roman"/>
          <w:sz w:val="24"/>
          <w:szCs w:val="24"/>
        </w:rPr>
      </w:pPr>
      <w:r w:rsidRPr="0014325F">
        <w:rPr>
          <w:rFonts w:ascii="Times New Roman" w:hAnsi="Times New Roman"/>
          <w:sz w:val="24"/>
          <w:szCs w:val="24"/>
        </w:rPr>
        <w:t>Народна скупштина Републике Србије донела је Закон о Централном регистру обавезног социјалног оси</w:t>
      </w:r>
      <w:r w:rsidR="00254B42">
        <w:rPr>
          <w:rFonts w:ascii="Times New Roman" w:hAnsi="Times New Roman"/>
          <w:sz w:val="24"/>
          <w:szCs w:val="24"/>
        </w:rPr>
        <w:t>гурања, који је објављен у „Сл</w:t>
      </w:r>
      <w:r w:rsidR="00254B42">
        <w:rPr>
          <w:rFonts w:ascii="Times New Roman" w:hAnsi="Times New Roman"/>
          <w:sz w:val="24"/>
          <w:szCs w:val="24"/>
          <w:lang w:val="sr-Cyrl-RS"/>
        </w:rPr>
        <w:t xml:space="preserve">ужбени </w:t>
      </w:r>
      <w:r w:rsidR="00CD4CBC" w:rsidRPr="00CE12B3">
        <w:rPr>
          <w:rFonts w:ascii="Times New Roman" w:hAnsi="Times New Roman"/>
          <w:sz w:val="24"/>
          <w:szCs w:val="24"/>
          <w:lang w:val="sr-Cyrl-RS"/>
        </w:rPr>
        <w:t>г</w:t>
      </w:r>
      <w:r w:rsidR="00254B42">
        <w:rPr>
          <w:rFonts w:ascii="Times New Roman" w:hAnsi="Times New Roman"/>
          <w:sz w:val="24"/>
          <w:szCs w:val="24"/>
        </w:rPr>
        <w:t>ласник</w:t>
      </w:r>
      <w:r w:rsidRPr="00CE12B3">
        <w:rPr>
          <w:rFonts w:ascii="Times New Roman" w:hAnsi="Times New Roman"/>
          <w:sz w:val="24"/>
          <w:szCs w:val="24"/>
        </w:rPr>
        <w:t xml:space="preserve"> РС“, број 30/10 дана 07.05.2010. </w:t>
      </w:r>
      <w:proofErr w:type="gramStart"/>
      <w:r w:rsidRPr="00CE12B3">
        <w:rPr>
          <w:rFonts w:ascii="Times New Roman" w:hAnsi="Times New Roman"/>
          <w:sz w:val="24"/>
          <w:szCs w:val="24"/>
        </w:rPr>
        <w:t>године</w:t>
      </w:r>
      <w:proofErr w:type="gramEnd"/>
      <w:r w:rsidRPr="00CE12B3">
        <w:rPr>
          <w:rFonts w:ascii="Times New Roman" w:hAnsi="Times New Roman"/>
          <w:sz w:val="24"/>
          <w:szCs w:val="24"/>
        </w:rPr>
        <w:t>, а ступио</w:t>
      </w:r>
      <w:r w:rsidR="00346C3E" w:rsidRPr="00CE12B3">
        <w:rPr>
          <w:rFonts w:ascii="Times New Roman" w:hAnsi="Times New Roman"/>
          <w:sz w:val="24"/>
          <w:szCs w:val="24"/>
        </w:rPr>
        <w:t xml:space="preserve"> је</w:t>
      </w:r>
      <w:r w:rsidRPr="00CE12B3">
        <w:rPr>
          <w:rFonts w:ascii="Times New Roman" w:hAnsi="Times New Roman"/>
          <w:sz w:val="24"/>
          <w:szCs w:val="24"/>
        </w:rPr>
        <w:t xml:space="preserve"> на снагу осмог дана од дана објављивања, </w:t>
      </w:r>
      <w:r w:rsidR="005A7E55" w:rsidRPr="00CE12B3">
        <w:rPr>
          <w:rFonts w:ascii="Times New Roman" w:hAnsi="Times New Roman"/>
          <w:sz w:val="24"/>
          <w:szCs w:val="24"/>
        </w:rPr>
        <w:t>односно</w:t>
      </w:r>
      <w:r w:rsidRPr="0014325F">
        <w:rPr>
          <w:rFonts w:ascii="Times New Roman" w:hAnsi="Times New Roman"/>
          <w:sz w:val="24"/>
          <w:szCs w:val="24"/>
        </w:rPr>
        <w:t xml:space="preserve"> 15.маја 2010. </w:t>
      </w:r>
      <w:proofErr w:type="gramStart"/>
      <w:r w:rsidRPr="0014325F">
        <w:rPr>
          <w:rFonts w:ascii="Times New Roman" w:hAnsi="Times New Roman"/>
          <w:sz w:val="24"/>
          <w:szCs w:val="24"/>
        </w:rPr>
        <w:t>године</w:t>
      </w:r>
      <w:proofErr w:type="gramEnd"/>
      <w:r w:rsidRPr="0014325F">
        <w:rPr>
          <w:rFonts w:ascii="Times New Roman" w:hAnsi="Times New Roman"/>
          <w:sz w:val="24"/>
          <w:szCs w:val="24"/>
        </w:rPr>
        <w:t>.</w:t>
      </w:r>
    </w:p>
    <w:p w:rsidR="00341197" w:rsidRPr="006F40DA" w:rsidRDefault="00341197" w:rsidP="00CE12B3">
      <w:pPr>
        <w:spacing w:after="80"/>
        <w:ind w:firstLine="567"/>
        <w:jc w:val="both"/>
        <w:rPr>
          <w:rFonts w:ascii="Times New Roman" w:hAnsi="Times New Roman"/>
          <w:sz w:val="24"/>
          <w:szCs w:val="24"/>
        </w:rPr>
      </w:pPr>
      <w:r w:rsidRPr="0014325F">
        <w:rPr>
          <w:rFonts w:ascii="Times New Roman" w:hAnsi="Times New Roman"/>
          <w:sz w:val="24"/>
          <w:szCs w:val="24"/>
        </w:rPr>
        <w:t>На основу члана 4. Став 1</w:t>
      </w:r>
      <w:r w:rsidR="00671297" w:rsidRPr="0014325F">
        <w:rPr>
          <w:rFonts w:ascii="Times New Roman" w:hAnsi="Times New Roman"/>
          <w:sz w:val="24"/>
          <w:szCs w:val="24"/>
          <w:lang w:val="sr-Cyrl-RS"/>
        </w:rPr>
        <w:t>.</w:t>
      </w:r>
      <w:r w:rsidRPr="0014325F">
        <w:rPr>
          <w:rFonts w:ascii="Times New Roman" w:hAnsi="Times New Roman"/>
          <w:sz w:val="24"/>
          <w:szCs w:val="24"/>
        </w:rPr>
        <w:t xml:space="preserve"> Закона о Централном регистру обавезног социјалног осигурања („Службени гласник РС“, број 30/10), члана 13. Закона о јавним службама („Службени гласник РС“, број 42/91, 71/94 и 79/05 – други закон) и члана 43. Став 1. Закона о Влади („Службени гласник РС“, број 5</w:t>
      </w:r>
      <w:r w:rsidRPr="00E57FEE">
        <w:rPr>
          <w:rFonts w:ascii="Times New Roman" w:hAnsi="Times New Roman"/>
          <w:sz w:val="24"/>
          <w:szCs w:val="24"/>
        </w:rPr>
        <w:t xml:space="preserve">5/05, 71/05 – исправка 101/07 и 65/08) Влада Републике Србије донела је </w:t>
      </w:r>
      <w:r w:rsidR="005A7E55" w:rsidRPr="006F40DA">
        <w:rPr>
          <w:rFonts w:ascii="Times New Roman" w:hAnsi="Times New Roman"/>
          <w:sz w:val="24"/>
          <w:szCs w:val="24"/>
        </w:rPr>
        <w:t>О</w:t>
      </w:r>
      <w:r w:rsidRPr="006F40DA">
        <w:rPr>
          <w:rFonts w:ascii="Times New Roman" w:hAnsi="Times New Roman"/>
          <w:sz w:val="24"/>
          <w:szCs w:val="24"/>
        </w:rPr>
        <w:t>длуку о оснивању Централног регистра обавезног социјалног осигурања („Службени гласник РС“, број 47/10).</w:t>
      </w:r>
    </w:p>
    <w:p w:rsidR="0046312E" w:rsidRPr="009F4394" w:rsidRDefault="00341197" w:rsidP="00CE12B3">
      <w:pPr>
        <w:spacing w:after="80"/>
        <w:ind w:firstLine="567"/>
        <w:jc w:val="both"/>
        <w:rPr>
          <w:rFonts w:ascii="Times New Roman" w:hAnsi="Times New Roman"/>
          <w:sz w:val="24"/>
          <w:szCs w:val="24"/>
        </w:rPr>
      </w:pPr>
      <w:r w:rsidRPr="006F40DA">
        <w:rPr>
          <w:rFonts w:ascii="Times New Roman" w:hAnsi="Times New Roman"/>
          <w:sz w:val="24"/>
          <w:szCs w:val="24"/>
        </w:rPr>
        <w:t>Седиште Централног регистра обавезног социјалног осигурања</w:t>
      </w:r>
      <w:r w:rsidR="00996B72" w:rsidRPr="006F40DA">
        <w:rPr>
          <w:rFonts w:ascii="Times New Roman" w:hAnsi="Times New Roman"/>
          <w:sz w:val="24"/>
          <w:szCs w:val="24"/>
        </w:rPr>
        <w:t xml:space="preserve"> (у даљем тексту Цен</w:t>
      </w:r>
      <w:r w:rsidR="00996B72" w:rsidRPr="009F4394">
        <w:rPr>
          <w:rFonts w:ascii="Times New Roman" w:hAnsi="Times New Roman"/>
          <w:sz w:val="24"/>
          <w:szCs w:val="24"/>
        </w:rPr>
        <w:t>трални регистар)</w:t>
      </w:r>
      <w:r w:rsidRPr="009F4394">
        <w:rPr>
          <w:rFonts w:ascii="Times New Roman" w:hAnsi="Times New Roman"/>
          <w:sz w:val="24"/>
          <w:szCs w:val="24"/>
        </w:rPr>
        <w:t xml:space="preserve"> је у Новом Београду, у улици Омладинских бригада број 1 </w:t>
      </w:r>
      <w:r w:rsidR="000F555F" w:rsidRPr="009F4394">
        <w:rPr>
          <w:rFonts w:ascii="Times New Roman" w:hAnsi="Times New Roman"/>
          <w:sz w:val="24"/>
          <w:szCs w:val="24"/>
        </w:rPr>
        <w:t xml:space="preserve">на </w:t>
      </w:r>
      <w:r w:rsidR="002F5882" w:rsidRPr="009F4394">
        <w:rPr>
          <w:rFonts w:ascii="Times New Roman" w:hAnsi="Times New Roman"/>
          <w:sz w:val="24"/>
          <w:szCs w:val="24"/>
        </w:rPr>
        <w:t xml:space="preserve">II </w:t>
      </w:r>
      <w:r w:rsidRPr="009F4394">
        <w:rPr>
          <w:rFonts w:ascii="Times New Roman" w:hAnsi="Times New Roman"/>
          <w:sz w:val="24"/>
          <w:szCs w:val="24"/>
          <w:lang w:val="sr-Cyrl-CS"/>
        </w:rPr>
        <w:t>спрат</w:t>
      </w:r>
      <w:r w:rsidR="005A7E55" w:rsidRPr="009F4394">
        <w:rPr>
          <w:rFonts w:ascii="Times New Roman" w:hAnsi="Times New Roman"/>
          <w:sz w:val="24"/>
          <w:szCs w:val="24"/>
          <w:lang w:val="sr-Cyrl-CS"/>
        </w:rPr>
        <w:t>у.</w:t>
      </w:r>
    </w:p>
    <w:p w:rsidR="002F5882" w:rsidRPr="002A357C" w:rsidRDefault="006400B1" w:rsidP="00CE12B3">
      <w:pPr>
        <w:tabs>
          <w:tab w:val="left" w:pos="3381"/>
        </w:tabs>
        <w:spacing w:after="80"/>
        <w:jc w:val="both"/>
        <w:rPr>
          <w:rFonts w:ascii="Times New Roman" w:hAnsi="Times New Roman"/>
          <w:sz w:val="24"/>
          <w:szCs w:val="24"/>
          <w:lang w:val="sr-Cyrl-CS"/>
        </w:rPr>
      </w:pPr>
      <w:r w:rsidRPr="009F4394">
        <w:rPr>
          <w:rFonts w:ascii="Times New Roman" w:hAnsi="Times New Roman"/>
          <w:b/>
          <w:sz w:val="24"/>
          <w:szCs w:val="24"/>
          <w:lang w:val="sr-Cyrl-CS"/>
        </w:rPr>
        <w:t>Матични број:</w:t>
      </w:r>
      <w:r w:rsidR="000F555F" w:rsidRPr="002A357C">
        <w:rPr>
          <w:rFonts w:ascii="Times New Roman" w:hAnsi="Times New Roman"/>
          <w:b/>
          <w:sz w:val="24"/>
          <w:szCs w:val="24"/>
          <w:lang w:val="hr-HR"/>
        </w:rPr>
        <w:t xml:space="preserve"> </w:t>
      </w:r>
      <w:r w:rsidR="002F5882" w:rsidRPr="002A357C">
        <w:rPr>
          <w:rFonts w:ascii="Times New Roman" w:hAnsi="Times New Roman"/>
          <w:sz w:val="24"/>
          <w:szCs w:val="24"/>
          <w:lang w:val="sr-Cyrl-CS"/>
        </w:rPr>
        <w:t>17797603</w:t>
      </w:r>
    </w:p>
    <w:p w:rsidR="002F5882" w:rsidRPr="00D56753" w:rsidRDefault="002F5882" w:rsidP="00CE12B3">
      <w:pPr>
        <w:tabs>
          <w:tab w:val="left" w:pos="3381"/>
        </w:tabs>
        <w:spacing w:after="80"/>
        <w:jc w:val="both"/>
        <w:rPr>
          <w:rFonts w:ascii="Times New Roman" w:hAnsi="Times New Roman"/>
          <w:sz w:val="24"/>
          <w:szCs w:val="24"/>
        </w:rPr>
      </w:pPr>
      <w:r w:rsidRPr="001604BA">
        <w:rPr>
          <w:rFonts w:ascii="Times New Roman" w:hAnsi="Times New Roman"/>
          <w:b/>
          <w:sz w:val="24"/>
          <w:szCs w:val="24"/>
          <w:lang w:val="sr-Cyrl-CS"/>
        </w:rPr>
        <w:t>Порески идентификациони број:</w:t>
      </w:r>
      <w:r w:rsidR="000F555F" w:rsidRPr="001604BA">
        <w:rPr>
          <w:rFonts w:ascii="Times New Roman" w:hAnsi="Times New Roman"/>
          <w:b/>
          <w:sz w:val="24"/>
          <w:szCs w:val="24"/>
          <w:lang w:val="hr-HR"/>
        </w:rPr>
        <w:t xml:space="preserve"> </w:t>
      </w:r>
      <w:r w:rsidRPr="001604BA">
        <w:rPr>
          <w:rFonts w:ascii="Times New Roman" w:hAnsi="Times New Roman"/>
          <w:sz w:val="24"/>
          <w:szCs w:val="24"/>
          <w:lang w:val="sr-Cyrl-CS"/>
        </w:rPr>
        <w:t>106819954</w:t>
      </w:r>
    </w:p>
    <w:p w:rsidR="00DA454A" w:rsidRPr="004434FB" w:rsidRDefault="00DA454A" w:rsidP="00CE12B3">
      <w:pPr>
        <w:tabs>
          <w:tab w:val="left" w:pos="3381"/>
        </w:tabs>
        <w:spacing w:after="80"/>
        <w:jc w:val="both"/>
        <w:rPr>
          <w:rFonts w:ascii="Times New Roman" w:hAnsi="Times New Roman"/>
          <w:sz w:val="24"/>
          <w:szCs w:val="24"/>
        </w:rPr>
      </w:pPr>
    </w:p>
    <w:p w:rsidR="00341197" w:rsidRPr="0014325F" w:rsidRDefault="00732989" w:rsidP="00CE12B3">
      <w:pPr>
        <w:pStyle w:val="Heading2"/>
        <w:rPr>
          <w:rFonts w:ascii="Times New Roman" w:hAnsi="Times New Roman"/>
          <w:szCs w:val="24"/>
          <w:lang w:val="sr-Cyrl-CS"/>
        </w:rPr>
      </w:pPr>
      <w:bookmarkStart w:id="1" w:name="_Toc281385442"/>
      <w:bookmarkStart w:id="2" w:name="_Toc356942615"/>
      <w:r w:rsidRPr="004434FB">
        <w:rPr>
          <w:rFonts w:ascii="Times New Roman" w:hAnsi="Times New Roman"/>
          <w:szCs w:val="24"/>
          <w:lang w:val="sr-Cyrl-CS"/>
        </w:rPr>
        <w:t>Име лица које је одговорно за тачност и потпуност података које садржи информатор</w:t>
      </w:r>
      <w:r w:rsidR="00CB231A">
        <w:rPr>
          <w:rFonts w:ascii="Times New Roman" w:hAnsi="Times New Roman"/>
          <w:szCs w:val="24"/>
          <w:lang w:val="sr-Cyrl-CS"/>
        </w:rPr>
        <w:t xml:space="preserve"> о раду</w:t>
      </w:r>
      <w:r w:rsidR="00CB231A">
        <w:rPr>
          <w:rStyle w:val="CommentReference"/>
          <w:b w:val="0"/>
          <w:bCs w:val="0"/>
          <w:szCs w:val="16"/>
          <w:lang w:val="sr-Cyrl-RS"/>
        </w:rPr>
        <w:t xml:space="preserve"> </w:t>
      </w:r>
      <w:r w:rsidRPr="0014325F">
        <w:rPr>
          <w:rFonts w:ascii="Times New Roman" w:hAnsi="Times New Roman"/>
          <w:szCs w:val="24"/>
          <w:lang w:val="sr-Cyrl-CS"/>
        </w:rPr>
        <w:t>и означење делова информатора</w:t>
      </w:r>
      <w:r w:rsidR="00CB231A">
        <w:rPr>
          <w:rFonts w:ascii="Times New Roman" w:hAnsi="Times New Roman"/>
          <w:szCs w:val="24"/>
          <w:lang w:val="sr-Cyrl-CS"/>
        </w:rPr>
        <w:t xml:space="preserve"> о раду </w:t>
      </w:r>
      <w:r w:rsidRPr="0014325F">
        <w:rPr>
          <w:rFonts w:ascii="Times New Roman" w:hAnsi="Times New Roman"/>
          <w:szCs w:val="24"/>
          <w:lang w:val="sr-Cyrl-CS"/>
        </w:rPr>
        <w:t>и радњи о којима се поједина лица старају</w:t>
      </w:r>
      <w:bookmarkEnd w:id="1"/>
      <w:bookmarkEnd w:id="2"/>
    </w:p>
    <w:p w:rsidR="00341197" w:rsidRPr="0014325F" w:rsidRDefault="00341197" w:rsidP="0014325F">
      <w:pPr>
        <w:pStyle w:val="Normal2"/>
        <w:spacing w:before="0" w:beforeAutospacing="0" w:after="80" w:afterAutospacing="0" w:line="276" w:lineRule="auto"/>
        <w:jc w:val="both"/>
        <w:rPr>
          <w:rFonts w:ascii="Times New Roman" w:hAnsi="Times New Roman" w:cs="Times New Roman"/>
          <w:sz w:val="24"/>
          <w:szCs w:val="24"/>
          <w:lang w:val="sr-Cyrl-CS"/>
        </w:rPr>
      </w:pPr>
    </w:p>
    <w:p w:rsidR="00CD647F" w:rsidRPr="0014325F" w:rsidRDefault="008B3874" w:rsidP="0014325F">
      <w:pPr>
        <w:pStyle w:val="Normal2"/>
        <w:spacing w:before="0" w:beforeAutospacing="0" w:after="80" w:afterAutospacing="0" w:line="276" w:lineRule="auto"/>
        <w:ind w:firstLine="567"/>
        <w:jc w:val="both"/>
        <w:rPr>
          <w:rFonts w:ascii="Times New Roman" w:hAnsi="Times New Roman" w:cs="Times New Roman"/>
          <w:sz w:val="24"/>
          <w:szCs w:val="24"/>
          <w:lang w:val="sr-Cyrl-CS"/>
        </w:rPr>
      </w:pPr>
      <w:r w:rsidRPr="0014325F">
        <w:rPr>
          <w:rFonts w:ascii="Times New Roman" w:hAnsi="Times New Roman" w:cs="Times New Roman"/>
          <w:sz w:val="24"/>
          <w:szCs w:val="24"/>
          <w:lang w:val="sr-Cyrl-CS"/>
        </w:rPr>
        <w:t>Директор Централног регистра обавезн</w:t>
      </w:r>
      <w:r w:rsidR="005A7E55" w:rsidRPr="0014325F">
        <w:rPr>
          <w:rFonts w:ascii="Times New Roman" w:hAnsi="Times New Roman" w:cs="Times New Roman"/>
          <w:sz w:val="24"/>
          <w:szCs w:val="24"/>
          <w:lang w:val="sr-Cyrl-CS"/>
        </w:rPr>
        <w:t>о</w:t>
      </w:r>
      <w:r w:rsidRPr="0014325F">
        <w:rPr>
          <w:rFonts w:ascii="Times New Roman" w:hAnsi="Times New Roman" w:cs="Times New Roman"/>
          <w:sz w:val="24"/>
          <w:szCs w:val="24"/>
          <w:lang w:val="sr-Cyrl-CS"/>
        </w:rPr>
        <w:t xml:space="preserve">г социјалног </w:t>
      </w:r>
      <w:r w:rsidR="00A47484" w:rsidRPr="0014325F">
        <w:rPr>
          <w:rFonts w:ascii="Times New Roman" w:hAnsi="Times New Roman" w:cs="Times New Roman"/>
          <w:sz w:val="24"/>
          <w:szCs w:val="24"/>
          <w:lang w:val="sr-Cyrl-CS"/>
        </w:rPr>
        <w:t>осигурањ</w:t>
      </w:r>
      <w:r w:rsidRPr="0014325F">
        <w:rPr>
          <w:rFonts w:ascii="Times New Roman" w:hAnsi="Times New Roman" w:cs="Times New Roman"/>
          <w:sz w:val="24"/>
          <w:szCs w:val="24"/>
          <w:lang w:val="sr-Cyrl-CS"/>
        </w:rPr>
        <w:t>а организује рад и послов</w:t>
      </w:r>
      <w:r w:rsidR="00A47484" w:rsidRPr="0014325F">
        <w:rPr>
          <w:rFonts w:ascii="Times New Roman" w:hAnsi="Times New Roman" w:cs="Times New Roman"/>
          <w:sz w:val="24"/>
          <w:szCs w:val="24"/>
          <w:lang w:val="sr-Cyrl-CS"/>
        </w:rPr>
        <w:t>а</w:t>
      </w:r>
      <w:r w:rsidRPr="0014325F">
        <w:rPr>
          <w:rFonts w:ascii="Times New Roman" w:hAnsi="Times New Roman" w:cs="Times New Roman"/>
          <w:sz w:val="24"/>
          <w:szCs w:val="24"/>
          <w:lang w:val="sr-Cyrl-CS"/>
        </w:rPr>
        <w:t>ње</w:t>
      </w:r>
      <w:r w:rsidR="00A47484" w:rsidRPr="0014325F">
        <w:rPr>
          <w:rFonts w:ascii="Times New Roman" w:hAnsi="Times New Roman" w:cs="Times New Roman"/>
          <w:sz w:val="24"/>
          <w:szCs w:val="24"/>
          <w:lang w:val="sr-Cyrl-CS"/>
        </w:rPr>
        <w:t>,</w:t>
      </w:r>
      <w:r w:rsidRPr="0014325F">
        <w:rPr>
          <w:rFonts w:ascii="Times New Roman" w:hAnsi="Times New Roman" w:cs="Times New Roman"/>
          <w:sz w:val="24"/>
          <w:szCs w:val="24"/>
          <w:lang w:val="sr-Cyrl-CS"/>
        </w:rPr>
        <w:t xml:space="preserve"> заступа и представља</w:t>
      </w:r>
      <w:r w:rsidR="00334335">
        <w:rPr>
          <w:rFonts w:ascii="Times New Roman" w:hAnsi="Times New Roman" w:cs="Times New Roman"/>
          <w:sz w:val="24"/>
          <w:szCs w:val="24"/>
          <w:lang w:val="sr-Cyrl-CS"/>
        </w:rPr>
        <w:t xml:space="preserve"> Централни регистар,</w:t>
      </w:r>
      <w:r w:rsidR="00334335">
        <w:rPr>
          <w:rFonts w:ascii="Times New Roman" w:hAnsi="Times New Roman" w:cs="Times New Roman"/>
          <w:sz w:val="24"/>
          <w:szCs w:val="24"/>
          <w:lang w:val="en-US"/>
        </w:rPr>
        <w:t xml:space="preserve"> </w:t>
      </w:r>
      <w:r w:rsidR="00334335">
        <w:rPr>
          <w:rFonts w:ascii="Times New Roman" w:hAnsi="Times New Roman" w:cs="Times New Roman"/>
          <w:sz w:val="24"/>
          <w:szCs w:val="24"/>
          <w:lang w:val="sr-Cyrl-CS"/>
        </w:rPr>
        <w:t>у</w:t>
      </w:r>
      <w:r w:rsidR="00334335">
        <w:rPr>
          <w:rFonts w:ascii="Times New Roman" w:hAnsi="Times New Roman" w:cs="Times New Roman"/>
          <w:sz w:val="24"/>
          <w:szCs w:val="24"/>
          <w:lang w:val="en-US"/>
        </w:rPr>
        <w:t xml:space="preserve"> </w:t>
      </w:r>
      <w:r w:rsidRPr="0014325F">
        <w:rPr>
          <w:rFonts w:ascii="Times New Roman" w:hAnsi="Times New Roman" w:cs="Times New Roman"/>
          <w:sz w:val="24"/>
          <w:szCs w:val="24"/>
          <w:lang w:val="sr-Cyrl-CS"/>
        </w:rPr>
        <w:t>складу са чланом 9. Закона о Централном регистру обавезн</w:t>
      </w:r>
      <w:r w:rsidR="005A7E55" w:rsidRPr="0014325F">
        <w:rPr>
          <w:rFonts w:ascii="Times New Roman" w:hAnsi="Times New Roman" w:cs="Times New Roman"/>
          <w:sz w:val="24"/>
          <w:szCs w:val="24"/>
          <w:lang w:val="sr-Cyrl-CS"/>
        </w:rPr>
        <w:t>о</w:t>
      </w:r>
      <w:r w:rsidRPr="0014325F">
        <w:rPr>
          <w:rFonts w:ascii="Times New Roman" w:hAnsi="Times New Roman" w:cs="Times New Roman"/>
          <w:sz w:val="24"/>
          <w:szCs w:val="24"/>
          <w:lang w:val="sr-Cyrl-CS"/>
        </w:rPr>
        <w:t>г социјалног осигурања („Службени гласник РС“, бр. 30/10), те у с</w:t>
      </w:r>
      <w:r w:rsidR="00A47484" w:rsidRPr="0014325F">
        <w:rPr>
          <w:rFonts w:ascii="Times New Roman" w:hAnsi="Times New Roman" w:cs="Times New Roman"/>
          <w:sz w:val="24"/>
          <w:szCs w:val="24"/>
          <w:lang w:val="sr-Cyrl-CS"/>
        </w:rPr>
        <w:t>к</w:t>
      </w:r>
      <w:r w:rsidRPr="0014325F">
        <w:rPr>
          <w:rFonts w:ascii="Times New Roman" w:hAnsi="Times New Roman" w:cs="Times New Roman"/>
          <w:sz w:val="24"/>
          <w:szCs w:val="24"/>
          <w:lang w:val="sr-Cyrl-CS"/>
        </w:rPr>
        <w:t>ладу са тиме одговара и за тачност података садржаних у Информатор</w:t>
      </w:r>
      <w:r w:rsidR="005A7E55" w:rsidRPr="0014325F">
        <w:rPr>
          <w:rFonts w:ascii="Times New Roman" w:hAnsi="Times New Roman" w:cs="Times New Roman"/>
          <w:sz w:val="24"/>
          <w:szCs w:val="24"/>
          <w:lang w:val="sr-Cyrl-CS"/>
        </w:rPr>
        <w:t>у</w:t>
      </w:r>
      <w:r w:rsidRPr="0014325F">
        <w:rPr>
          <w:rFonts w:ascii="Times New Roman" w:hAnsi="Times New Roman" w:cs="Times New Roman"/>
          <w:sz w:val="24"/>
          <w:szCs w:val="24"/>
          <w:lang w:val="sr-Cyrl-CS"/>
        </w:rPr>
        <w:t xml:space="preserve"> о раду.</w:t>
      </w:r>
    </w:p>
    <w:p w:rsidR="00732989" w:rsidRPr="0014325F" w:rsidRDefault="008B3874" w:rsidP="0014325F">
      <w:pPr>
        <w:pStyle w:val="Normal2"/>
        <w:spacing w:before="0" w:beforeAutospacing="0" w:after="80" w:afterAutospacing="0" w:line="276" w:lineRule="auto"/>
        <w:ind w:firstLine="567"/>
        <w:jc w:val="both"/>
        <w:rPr>
          <w:rFonts w:ascii="Times New Roman" w:hAnsi="Times New Roman" w:cs="Times New Roman"/>
          <w:sz w:val="24"/>
          <w:szCs w:val="24"/>
        </w:rPr>
      </w:pPr>
      <w:r w:rsidRPr="0014325F">
        <w:rPr>
          <w:rFonts w:ascii="Times New Roman" w:hAnsi="Times New Roman" w:cs="Times New Roman"/>
          <w:sz w:val="24"/>
          <w:szCs w:val="24"/>
          <w:lang w:val="sr-Cyrl-CS"/>
        </w:rPr>
        <w:t>За израду ин</w:t>
      </w:r>
      <w:r w:rsidR="00A47484" w:rsidRPr="0014325F">
        <w:rPr>
          <w:rFonts w:ascii="Times New Roman" w:hAnsi="Times New Roman" w:cs="Times New Roman"/>
          <w:sz w:val="24"/>
          <w:szCs w:val="24"/>
          <w:lang w:val="sr-Cyrl-CS"/>
        </w:rPr>
        <w:t>ф</w:t>
      </w:r>
      <w:r w:rsidRPr="0014325F">
        <w:rPr>
          <w:rFonts w:ascii="Times New Roman" w:hAnsi="Times New Roman" w:cs="Times New Roman"/>
          <w:sz w:val="24"/>
          <w:szCs w:val="24"/>
          <w:lang w:val="sr-Cyrl-CS"/>
        </w:rPr>
        <w:t>орматора</w:t>
      </w:r>
      <w:r w:rsidR="00CB231A">
        <w:rPr>
          <w:rFonts w:ascii="Times New Roman" w:hAnsi="Times New Roman" w:cs="Times New Roman"/>
          <w:sz w:val="24"/>
          <w:szCs w:val="24"/>
          <w:lang w:val="sr-Cyrl-CS"/>
        </w:rPr>
        <w:t xml:space="preserve"> о раду </w:t>
      </w:r>
      <w:r w:rsidRPr="0014325F">
        <w:rPr>
          <w:rFonts w:ascii="Times New Roman" w:hAnsi="Times New Roman" w:cs="Times New Roman"/>
          <w:sz w:val="24"/>
          <w:szCs w:val="24"/>
          <w:lang w:val="sr-Cyrl-CS"/>
        </w:rPr>
        <w:t xml:space="preserve">и његову ажурност одлуком директора </w:t>
      </w:r>
      <w:r w:rsidR="005A7E55" w:rsidRPr="0014325F">
        <w:rPr>
          <w:rFonts w:ascii="Times New Roman" w:hAnsi="Times New Roman" w:cs="Times New Roman"/>
          <w:sz w:val="24"/>
          <w:szCs w:val="24"/>
          <w:lang w:val="sr-Cyrl-CS"/>
        </w:rPr>
        <w:t>задужен</w:t>
      </w:r>
      <w:r w:rsidR="00DA492B" w:rsidRPr="0014325F">
        <w:rPr>
          <w:rFonts w:ascii="Times New Roman" w:hAnsi="Times New Roman" w:cs="Times New Roman"/>
          <w:sz w:val="24"/>
          <w:szCs w:val="24"/>
          <w:lang w:val="sr-Cyrl-CS"/>
        </w:rPr>
        <w:t>а је</w:t>
      </w:r>
      <w:r w:rsidR="005A7E55" w:rsidRPr="0014325F">
        <w:rPr>
          <w:rFonts w:ascii="Times New Roman" w:hAnsi="Times New Roman" w:cs="Times New Roman"/>
          <w:sz w:val="24"/>
          <w:szCs w:val="24"/>
        </w:rPr>
        <w:t xml:space="preserve"> Оливера Павловић.</w:t>
      </w:r>
      <w:bookmarkStart w:id="3" w:name="_Toc281385443"/>
    </w:p>
    <w:p w:rsidR="00732989" w:rsidRPr="0014325F" w:rsidRDefault="00732989" w:rsidP="0014325F">
      <w:pPr>
        <w:pStyle w:val="Normal2"/>
        <w:spacing w:before="0" w:beforeAutospacing="0" w:after="80" w:afterAutospacing="0" w:line="276" w:lineRule="auto"/>
        <w:ind w:firstLine="576"/>
        <w:jc w:val="both"/>
        <w:rPr>
          <w:rFonts w:ascii="Times New Roman" w:hAnsi="Times New Roman" w:cs="Times New Roman"/>
          <w:sz w:val="24"/>
          <w:szCs w:val="24"/>
        </w:rPr>
      </w:pPr>
    </w:p>
    <w:p w:rsidR="008B3F72" w:rsidRPr="0014325F" w:rsidRDefault="00732989" w:rsidP="00CE12B3">
      <w:pPr>
        <w:pStyle w:val="Heading2"/>
        <w:rPr>
          <w:rFonts w:ascii="Times New Roman" w:hAnsi="Times New Roman"/>
          <w:szCs w:val="24"/>
          <w:lang w:val="sr-Latn-CS"/>
        </w:rPr>
      </w:pPr>
      <w:bookmarkStart w:id="4" w:name="_Toc356942616"/>
      <w:r w:rsidRPr="0014325F">
        <w:rPr>
          <w:rFonts w:ascii="Times New Roman" w:hAnsi="Times New Roman"/>
          <w:szCs w:val="24"/>
        </w:rPr>
        <w:t>Датум првог објављивања информатора</w:t>
      </w:r>
      <w:bookmarkEnd w:id="3"/>
      <w:bookmarkEnd w:id="4"/>
    </w:p>
    <w:p w:rsidR="00A47484" w:rsidRPr="0014325F" w:rsidRDefault="00A47484" w:rsidP="0052124F">
      <w:pPr>
        <w:spacing w:after="80"/>
        <w:jc w:val="both"/>
        <w:rPr>
          <w:rFonts w:ascii="Times New Roman" w:hAnsi="Times New Roman"/>
          <w:sz w:val="24"/>
          <w:szCs w:val="24"/>
          <w:lang w:val="sr-Cyrl-CS"/>
        </w:rPr>
      </w:pPr>
    </w:p>
    <w:p w:rsidR="005E373D" w:rsidRPr="009F4394" w:rsidRDefault="008B3874" w:rsidP="0052124F">
      <w:pPr>
        <w:tabs>
          <w:tab w:val="num" w:pos="1440"/>
        </w:tabs>
        <w:spacing w:after="80"/>
        <w:ind w:firstLine="567"/>
        <w:jc w:val="both"/>
        <w:rPr>
          <w:rFonts w:ascii="Times New Roman" w:hAnsi="Times New Roman"/>
          <w:sz w:val="24"/>
          <w:szCs w:val="24"/>
          <w:lang w:val="sr-Latn-RS"/>
        </w:rPr>
      </w:pPr>
      <w:r w:rsidRPr="0014325F">
        <w:rPr>
          <w:rFonts w:ascii="Times New Roman" w:hAnsi="Times New Roman"/>
          <w:sz w:val="24"/>
          <w:szCs w:val="24"/>
          <w:lang w:val="sr-Cyrl-CS"/>
        </w:rPr>
        <w:t>На основу одредаба члана 39. Закона о слободном приступу информацијама од јавног значаја („Службени гласник РС</w:t>
      </w:r>
      <w:r w:rsidRPr="0014325F">
        <w:rPr>
          <w:rFonts w:ascii="Times New Roman" w:hAnsi="Times New Roman"/>
          <w:sz w:val="24"/>
          <w:szCs w:val="24"/>
        </w:rPr>
        <w:t>”</w:t>
      </w:r>
      <w:r w:rsidRPr="0014325F">
        <w:rPr>
          <w:rFonts w:ascii="Times New Roman" w:hAnsi="Times New Roman"/>
          <w:sz w:val="24"/>
          <w:szCs w:val="24"/>
          <w:lang w:val="sr-Cyrl-CS"/>
        </w:rPr>
        <w:t>, бр. 120/04, 54/07, 104/09 и 36/10) и Упутств</w:t>
      </w:r>
      <w:r w:rsidRPr="0014325F">
        <w:rPr>
          <w:rFonts w:ascii="Times New Roman" w:hAnsi="Times New Roman"/>
          <w:sz w:val="24"/>
          <w:szCs w:val="24"/>
        </w:rPr>
        <w:t>a</w:t>
      </w:r>
      <w:r w:rsidRPr="0014325F">
        <w:rPr>
          <w:rFonts w:ascii="Times New Roman" w:hAnsi="Times New Roman"/>
          <w:sz w:val="24"/>
          <w:szCs w:val="24"/>
          <w:lang w:val="sr-Cyrl-CS"/>
        </w:rPr>
        <w:t xml:space="preserve"> за израду и објављивање информатора о раду државног органа („Службени гласник РС“, бр. 68/10) Централни </w:t>
      </w:r>
      <w:r w:rsidRPr="00E57FEE">
        <w:rPr>
          <w:rFonts w:ascii="Times New Roman" w:hAnsi="Times New Roman"/>
          <w:sz w:val="24"/>
          <w:szCs w:val="24"/>
          <w:lang w:val="sr-Cyrl-CS"/>
        </w:rPr>
        <w:t xml:space="preserve">регистар обавезног социјалног осигурања сачинио је Информатор о раду и исти </w:t>
      </w:r>
      <w:r w:rsidR="00D74221" w:rsidRPr="006F40DA">
        <w:rPr>
          <w:rFonts w:ascii="Times New Roman" w:hAnsi="Times New Roman"/>
          <w:sz w:val="24"/>
          <w:szCs w:val="24"/>
          <w:lang w:val="sr-Cyrl-CS"/>
        </w:rPr>
        <w:t xml:space="preserve">је први пут објављен </w:t>
      </w:r>
      <w:r w:rsidR="00A5784A" w:rsidRPr="006F40DA">
        <w:rPr>
          <w:rFonts w:ascii="Times New Roman" w:hAnsi="Times New Roman"/>
          <w:sz w:val="24"/>
          <w:szCs w:val="24"/>
          <w:lang w:val="sr-Cyrl-CS"/>
        </w:rPr>
        <w:t>март</w:t>
      </w:r>
      <w:r w:rsidR="00671297" w:rsidRPr="006F40DA">
        <w:rPr>
          <w:rFonts w:ascii="Times New Roman" w:hAnsi="Times New Roman"/>
          <w:sz w:val="24"/>
          <w:szCs w:val="24"/>
          <w:lang w:val="sr-Cyrl-CS"/>
        </w:rPr>
        <w:t>а</w:t>
      </w:r>
      <w:r w:rsidR="00A5784A" w:rsidRPr="006F40DA">
        <w:rPr>
          <w:rFonts w:ascii="Times New Roman" w:hAnsi="Times New Roman"/>
          <w:sz w:val="24"/>
          <w:szCs w:val="24"/>
          <w:lang w:val="sr-Cyrl-CS"/>
        </w:rPr>
        <w:t xml:space="preserve"> </w:t>
      </w:r>
      <w:r w:rsidR="00D74221" w:rsidRPr="009F4394">
        <w:rPr>
          <w:rFonts w:ascii="Times New Roman" w:hAnsi="Times New Roman"/>
          <w:sz w:val="24"/>
          <w:szCs w:val="24"/>
          <w:lang w:val="sr-Cyrl-CS"/>
        </w:rPr>
        <w:t>2012</w:t>
      </w:r>
      <w:r w:rsidRPr="009F4394">
        <w:rPr>
          <w:rFonts w:ascii="Times New Roman" w:hAnsi="Times New Roman"/>
          <w:sz w:val="24"/>
          <w:szCs w:val="24"/>
          <w:lang w:val="sr-Cyrl-CS"/>
        </w:rPr>
        <w:t>.</w:t>
      </w:r>
      <w:r w:rsidR="00BD6EED" w:rsidRPr="009F4394">
        <w:rPr>
          <w:rFonts w:ascii="Times New Roman" w:hAnsi="Times New Roman"/>
          <w:sz w:val="24"/>
          <w:szCs w:val="24"/>
          <w:lang w:val="sr-Latn-RS"/>
        </w:rPr>
        <w:t xml:space="preserve"> </w:t>
      </w:r>
      <w:r w:rsidRPr="009F4394">
        <w:rPr>
          <w:rFonts w:ascii="Times New Roman" w:hAnsi="Times New Roman"/>
          <w:sz w:val="24"/>
          <w:szCs w:val="24"/>
          <w:lang w:val="sr-Cyrl-CS"/>
        </w:rPr>
        <w:t>године.</w:t>
      </w:r>
    </w:p>
    <w:p w:rsidR="00E57FEE" w:rsidRDefault="006D5E31" w:rsidP="00E57FEE">
      <w:pPr>
        <w:tabs>
          <w:tab w:val="num" w:pos="1440"/>
        </w:tabs>
        <w:spacing w:after="80"/>
        <w:ind w:firstLine="567"/>
        <w:jc w:val="both"/>
        <w:rPr>
          <w:rFonts w:ascii="Times New Roman" w:hAnsi="Times New Roman"/>
          <w:sz w:val="24"/>
          <w:szCs w:val="24"/>
        </w:rPr>
      </w:pPr>
      <w:r w:rsidRPr="009F4394">
        <w:rPr>
          <w:rFonts w:ascii="Times New Roman" w:hAnsi="Times New Roman"/>
          <w:sz w:val="24"/>
          <w:szCs w:val="24"/>
          <w:lang w:val="sr-Cyrl-CS"/>
        </w:rPr>
        <w:lastRenderedPageBreak/>
        <w:t>Информатор</w:t>
      </w:r>
      <w:r w:rsidR="008B3874" w:rsidRPr="002A357C">
        <w:rPr>
          <w:rFonts w:ascii="Times New Roman" w:hAnsi="Times New Roman"/>
          <w:sz w:val="24"/>
          <w:szCs w:val="24"/>
          <w:lang w:val="sr-Cyrl-CS"/>
        </w:rPr>
        <w:t xml:space="preserve"> о раду </w:t>
      </w:r>
      <w:r w:rsidR="008B3874" w:rsidRPr="002A357C">
        <w:rPr>
          <w:rFonts w:ascii="Times New Roman" w:hAnsi="Times New Roman"/>
          <w:sz w:val="24"/>
          <w:szCs w:val="24"/>
        </w:rPr>
        <w:t xml:space="preserve">објављен је </w:t>
      </w:r>
      <w:r w:rsidR="008B3874" w:rsidRPr="002A357C">
        <w:rPr>
          <w:rFonts w:ascii="Times New Roman" w:hAnsi="Times New Roman"/>
          <w:sz w:val="24"/>
          <w:szCs w:val="24"/>
          <w:lang w:val="sr-Cyrl-CS"/>
        </w:rPr>
        <w:t>на интернет презентацији Централног регистра обавезног социјалног осигурања</w:t>
      </w:r>
      <w:r w:rsidR="00A47484" w:rsidRPr="001604BA">
        <w:rPr>
          <w:rFonts w:ascii="Times New Roman" w:hAnsi="Times New Roman"/>
          <w:sz w:val="24"/>
          <w:szCs w:val="24"/>
          <w:lang w:val="sr-Cyrl-CS"/>
        </w:rPr>
        <w:t xml:space="preserve"> на </w:t>
      </w:r>
      <w:r w:rsidR="00A47484" w:rsidRPr="001604BA">
        <w:rPr>
          <w:rFonts w:ascii="Times New Roman" w:hAnsi="Times New Roman"/>
          <w:sz w:val="24"/>
          <w:szCs w:val="24"/>
        </w:rPr>
        <w:t xml:space="preserve">Web </w:t>
      </w:r>
      <w:r w:rsidR="00375A3B" w:rsidRPr="001604BA">
        <w:rPr>
          <w:rFonts w:ascii="Times New Roman" w:hAnsi="Times New Roman"/>
          <w:sz w:val="24"/>
          <w:szCs w:val="24"/>
        </w:rPr>
        <w:t>адреси</w:t>
      </w:r>
      <w:r w:rsidR="00FC73DD" w:rsidRPr="00D56753">
        <w:rPr>
          <w:rFonts w:ascii="Times New Roman" w:hAnsi="Times New Roman"/>
          <w:sz w:val="24"/>
          <w:szCs w:val="24"/>
          <w:lang w:val="sr-Cyrl-CS"/>
        </w:rPr>
        <w:t xml:space="preserve"> </w:t>
      </w:r>
      <w:hyperlink r:id="rId9" w:history="1">
        <w:r w:rsidR="00FC73DD" w:rsidRPr="00D40332">
          <w:rPr>
            <w:rStyle w:val="Hyperlink"/>
            <w:rFonts w:ascii="Times New Roman" w:hAnsi="Times New Roman"/>
            <w:b w:val="0"/>
            <w:bCs/>
            <w:color w:val="auto"/>
            <w:sz w:val="24"/>
            <w:szCs w:val="24"/>
            <w:u w:val="none"/>
            <w:lang w:val="hr-HR"/>
          </w:rPr>
          <w:t>www.croso.rs</w:t>
        </w:r>
      </w:hyperlink>
      <w:r w:rsidR="0052124F">
        <w:rPr>
          <w:rFonts w:ascii="Times New Roman" w:hAnsi="Times New Roman"/>
          <w:sz w:val="24"/>
          <w:szCs w:val="24"/>
          <w:lang w:val="hr-HR"/>
        </w:rPr>
        <w:t xml:space="preserve"> </w:t>
      </w:r>
      <w:r w:rsidR="008B3874" w:rsidRPr="00CE12B3">
        <w:rPr>
          <w:rFonts w:ascii="Times New Roman" w:hAnsi="Times New Roman"/>
          <w:sz w:val="24"/>
          <w:szCs w:val="24"/>
          <w:lang w:val="sr-Cyrl-CS"/>
        </w:rPr>
        <w:t>где је уједно и доступан јавности у електронском облику.</w:t>
      </w:r>
    </w:p>
    <w:p w:rsidR="0052124F" w:rsidRPr="0052124F" w:rsidRDefault="0052124F" w:rsidP="00E57FEE">
      <w:pPr>
        <w:tabs>
          <w:tab w:val="num" w:pos="1440"/>
        </w:tabs>
        <w:spacing w:after="80"/>
        <w:ind w:firstLine="567"/>
        <w:jc w:val="both"/>
        <w:rPr>
          <w:rFonts w:ascii="Times New Roman" w:hAnsi="Times New Roman"/>
          <w:sz w:val="24"/>
          <w:szCs w:val="24"/>
        </w:rPr>
      </w:pPr>
    </w:p>
    <w:p w:rsidR="00341197" w:rsidRPr="0014325F" w:rsidRDefault="00DB6F52" w:rsidP="00CE12B3">
      <w:pPr>
        <w:pStyle w:val="Heading2"/>
        <w:jc w:val="both"/>
        <w:rPr>
          <w:rFonts w:ascii="Times New Roman" w:hAnsi="Times New Roman"/>
          <w:szCs w:val="24"/>
          <w:lang w:val="sr-Cyrl-CS"/>
        </w:rPr>
      </w:pPr>
      <w:bookmarkStart w:id="5" w:name="_Toc281385445"/>
      <w:bookmarkStart w:id="6" w:name="_Toc356942617"/>
      <w:r w:rsidRPr="0014325F">
        <w:rPr>
          <w:rFonts w:ascii="Times New Roman" w:hAnsi="Times New Roman"/>
          <w:szCs w:val="24"/>
          <w:lang w:val="sr-Cyrl-CS"/>
        </w:rPr>
        <w:t>Напомене о месту где се може остварити увид у информатор</w:t>
      </w:r>
      <w:r w:rsidR="00CB231A">
        <w:rPr>
          <w:rFonts w:ascii="Times New Roman" w:hAnsi="Times New Roman"/>
          <w:szCs w:val="24"/>
          <w:lang w:val="sr-Cyrl-CS"/>
        </w:rPr>
        <w:t xml:space="preserve"> о раду </w:t>
      </w:r>
      <w:r w:rsidRPr="0014325F">
        <w:rPr>
          <w:rFonts w:ascii="Times New Roman" w:hAnsi="Times New Roman"/>
          <w:szCs w:val="24"/>
          <w:lang w:val="sr-Cyrl-CS"/>
        </w:rPr>
        <w:t>и набавити штампана</w:t>
      </w:r>
      <w:bookmarkEnd w:id="5"/>
      <w:r w:rsidR="00CB231A">
        <w:rPr>
          <w:rFonts w:ascii="Times New Roman" w:hAnsi="Times New Roman"/>
          <w:szCs w:val="24"/>
          <w:lang w:val="sr-Cyrl-CS"/>
        </w:rPr>
        <w:t xml:space="preserve"> информатора о раду</w:t>
      </w:r>
      <w:bookmarkEnd w:id="6"/>
    </w:p>
    <w:p w:rsidR="00341197" w:rsidRPr="0014325F" w:rsidRDefault="00341197" w:rsidP="00E57FEE">
      <w:pPr>
        <w:pStyle w:val="Normal2"/>
        <w:spacing w:before="0" w:beforeAutospacing="0" w:after="80" w:afterAutospacing="0" w:line="276" w:lineRule="auto"/>
        <w:jc w:val="both"/>
        <w:rPr>
          <w:rFonts w:ascii="Times New Roman" w:hAnsi="Times New Roman" w:cs="Times New Roman"/>
          <w:b/>
          <w:sz w:val="24"/>
          <w:szCs w:val="24"/>
          <w:lang w:val="sr-Cyrl-CS"/>
        </w:rPr>
      </w:pPr>
    </w:p>
    <w:p w:rsidR="00A47484" w:rsidRPr="00E57FEE" w:rsidRDefault="00346C3E" w:rsidP="00E57FEE">
      <w:pPr>
        <w:pStyle w:val="Normal6"/>
        <w:tabs>
          <w:tab w:val="decimal" w:pos="360"/>
        </w:tabs>
        <w:spacing w:before="0" w:beforeAutospacing="0" w:after="80" w:afterAutospacing="0" w:line="276" w:lineRule="auto"/>
        <w:ind w:firstLine="567"/>
        <w:jc w:val="both"/>
        <w:rPr>
          <w:rFonts w:ascii="Times New Roman" w:hAnsi="Times New Roman" w:cs="Times New Roman"/>
          <w:sz w:val="24"/>
          <w:szCs w:val="24"/>
          <w:lang w:val="sr-Cyrl-CS"/>
        </w:rPr>
      </w:pPr>
      <w:r w:rsidRPr="0014325F">
        <w:rPr>
          <w:rFonts w:ascii="Times New Roman" w:hAnsi="Times New Roman" w:cs="Times New Roman"/>
          <w:sz w:val="24"/>
          <w:szCs w:val="24"/>
          <w:lang w:val="sr-Cyrl-CS"/>
        </w:rPr>
        <w:t>Увид у Информатор</w:t>
      </w:r>
      <w:r w:rsidR="00A47484" w:rsidRPr="00E57FEE">
        <w:rPr>
          <w:rFonts w:ascii="Times New Roman" w:hAnsi="Times New Roman" w:cs="Times New Roman"/>
          <w:sz w:val="24"/>
          <w:szCs w:val="24"/>
          <w:lang w:val="sr-Cyrl-CS"/>
        </w:rPr>
        <w:t xml:space="preserve"> и примерак штампане копије доступни су у радно време Централног регистра обавезног социјалног осигурања у пословној згради</w:t>
      </w:r>
      <w:r w:rsidR="006D5E31" w:rsidRPr="00E57FEE">
        <w:rPr>
          <w:rFonts w:ascii="Times New Roman" w:hAnsi="Times New Roman" w:cs="Times New Roman"/>
          <w:sz w:val="24"/>
          <w:szCs w:val="24"/>
          <w:lang w:val="sr-Cyrl-CS"/>
        </w:rPr>
        <w:t xml:space="preserve"> СИВ 3,</w:t>
      </w:r>
      <w:r w:rsidR="0052124F">
        <w:rPr>
          <w:rFonts w:ascii="Times New Roman" w:hAnsi="Times New Roman" w:cs="Times New Roman"/>
          <w:sz w:val="24"/>
          <w:szCs w:val="24"/>
          <w:lang w:val="en-US"/>
        </w:rPr>
        <w:t xml:space="preserve"> </w:t>
      </w:r>
      <w:r w:rsidR="0052124F">
        <w:rPr>
          <w:rFonts w:ascii="Times New Roman" w:hAnsi="Times New Roman" w:cs="Times New Roman"/>
          <w:sz w:val="24"/>
          <w:szCs w:val="24"/>
          <w:lang w:val="sr-Cyrl-RS"/>
        </w:rPr>
        <w:t>у</w:t>
      </w:r>
      <w:r w:rsidR="006D5E31" w:rsidRPr="00E57FEE">
        <w:rPr>
          <w:rFonts w:ascii="Times New Roman" w:hAnsi="Times New Roman" w:cs="Times New Roman"/>
          <w:sz w:val="24"/>
          <w:szCs w:val="24"/>
          <w:lang w:val="sr-Cyrl-CS"/>
        </w:rPr>
        <w:t xml:space="preserve"> улици Омладинских бригада бр.1</w:t>
      </w:r>
      <w:r w:rsidR="00B7321B" w:rsidRPr="00E57FEE">
        <w:rPr>
          <w:rFonts w:ascii="Times New Roman" w:hAnsi="Times New Roman" w:cs="Times New Roman"/>
          <w:sz w:val="24"/>
          <w:szCs w:val="24"/>
          <w:lang w:val="sr-Cyrl-CS"/>
        </w:rPr>
        <w:t xml:space="preserve"> у Новом Београду,</w:t>
      </w:r>
      <w:r w:rsidR="00A47484" w:rsidRPr="00E57FEE">
        <w:rPr>
          <w:rFonts w:ascii="Times New Roman" w:hAnsi="Times New Roman" w:cs="Times New Roman"/>
          <w:sz w:val="24"/>
          <w:szCs w:val="24"/>
          <w:lang w:val="sr-Cyrl-CS"/>
        </w:rPr>
        <w:t xml:space="preserve"> на </w:t>
      </w:r>
      <w:r w:rsidR="00A47484" w:rsidRPr="00E57FEE">
        <w:rPr>
          <w:rFonts w:ascii="Times New Roman" w:hAnsi="Times New Roman" w:cs="Times New Roman"/>
          <w:sz w:val="24"/>
          <w:szCs w:val="24"/>
          <w:lang w:val="en-US"/>
        </w:rPr>
        <w:t>I</w:t>
      </w:r>
      <w:r w:rsidR="00A47484" w:rsidRPr="00E57FEE">
        <w:rPr>
          <w:rFonts w:ascii="Times New Roman" w:hAnsi="Times New Roman" w:cs="Times New Roman"/>
          <w:sz w:val="24"/>
          <w:szCs w:val="24"/>
          <w:lang w:val="sr-Cyrl-CS"/>
        </w:rPr>
        <w:t>I спрату, канцеларија</w:t>
      </w:r>
      <w:r w:rsidR="00CD4CBC" w:rsidRPr="00E57FEE">
        <w:rPr>
          <w:rFonts w:ascii="Times New Roman" w:hAnsi="Times New Roman" w:cs="Times New Roman"/>
          <w:sz w:val="24"/>
          <w:szCs w:val="24"/>
          <w:lang w:val="sr-Cyrl-CS"/>
        </w:rPr>
        <w:t xml:space="preserve"> </w:t>
      </w:r>
      <w:r w:rsidR="00CD4CBC" w:rsidRPr="00E57FEE">
        <w:rPr>
          <w:rFonts w:ascii="Times New Roman" w:hAnsi="Times New Roman" w:cs="Times New Roman"/>
          <w:sz w:val="24"/>
          <w:szCs w:val="24"/>
          <w:lang w:val="sr-Cyrl-RS"/>
        </w:rPr>
        <w:t>253</w:t>
      </w:r>
      <w:r w:rsidR="00A47484" w:rsidRPr="00E57FEE">
        <w:rPr>
          <w:rFonts w:ascii="Times New Roman" w:hAnsi="Times New Roman" w:cs="Times New Roman"/>
          <w:sz w:val="24"/>
          <w:szCs w:val="24"/>
          <w:lang w:val="sr-Cyrl-CS"/>
        </w:rPr>
        <w:t>.</w:t>
      </w:r>
    </w:p>
    <w:p w:rsidR="00DD6F2C" w:rsidRPr="00E57FEE" w:rsidRDefault="00DD6F2C" w:rsidP="00E57FEE">
      <w:pPr>
        <w:spacing w:after="80"/>
        <w:jc w:val="both"/>
        <w:rPr>
          <w:rFonts w:ascii="Times New Roman" w:hAnsi="Times New Roman"/>
          <w:b/>
          <w:sz w:val="24"/>
          <w:szCs w:val="24"/>
        </w:rPr>
      </w:pPr>
    </w:p>
    <w:p w:rsidR="000D788C" w:rsidRDefault="000D788C"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Default="00E57FEE" w:rsidP="00E57FEE">
      <w:pPr>
        <w:spacing w:after="80"/>
        <w:jc w:val="both"/>
        <w:rPr>
          <w:rFonts w:ascii="Times New Roman" w:hAnsi="Times New Roman"/>
          <w:b/>
          <w:sz w:val="24"/>
          <w:szCs w:val="24"/>
          <w:lang w:val="sr-Cyrl-RS"/>
        </w:rPr>
      </w:pPr>
    </w:p>
    <w:p w:rsidR="00E57FEE" w:rsidRPr="00E57FEE" w:rsidRDefault="00E57FEE" w:rsidP="00E57FEE">
      <w:pPr>
        <w:spacing w:after="80"/>
        <w:jc w:val="both"/>
        <w:rPr>
          <w:rFonts w:ascii="Times New Roman" w:hAnsi="Times New Roman"/>
          <w:b/>
          <w:sz w:val="24"/>
          <w:szCs w:val="24"/>
          <w:lang w:val="sr-Cyrl-RS"/>
        </w:rPr>
      </w:pPr>
    </w:p>
    <w:p w:rsidR="00A47484" w:rsidRPr="00E57FEE" w:rsidRDefault="002F5882" w:rsidP="00E57FEE">
      <w:pPr>
        <w:pStyle w:val="Heading1"/>
        <w:spacing w:line="276" w:lineRule="auto"/>
        <w:jc w:val="both"/>
        <w:rPr>
          <w:rFonts w:ascii="Times New Roman" w:hAnsi="Times New Roman"/>
        </w:rPr>
      </w:pPr>
      <w:bookmarkStart w:id="7" w:name="_Toc356942618"/>
      <w:r w:rsidRPr="00E57FEE">
        <w:rPr>
          <w:rFonts w:ascii="Times New Roman" w:hAnsi="Times New Roman"/>
        </w:rPr>
        <w:lastRenderedPageBreak/>
        <w:t>ОРГАНИЗАЦИОНА СТРУКТУРА ЦЕНТРАЛНОГ РЕГИСТРА ОБАВЕЗНОГ СОЦИЈАЛНОГ ОСИГУРАЊА</w:t>
      </w:r>
      <w:bookmarkEnd w:id="7"/>
    </w:p>
    <w:p w:rsidR="00A47484" w:rsidRPr="00E57FEE" w:rsidRDefault="00A47484" w:rsidP="00E57FEE">
      <w:pPr>
        <w:spacing w:after="80"/>
        <w:jc w:val="both"/>
        <w:rPr>
          <w:rFonts w:ascii="Times New Roman" w:hAnsi="Times New Roman"/>
          <w:sz w:val="24"/>
          <w:szCs w:val="24"/>
        </w:rPr>
      </w:pPr>
    </w:p>
    <w:p w:rsidR="00A47484" w:rsidRPr="00E57FEE" w:rsidRDefault="00A47484" w:rsidP="00CE12B3">
      <w:pPr>
        <w:pStyle w:val="Heading2"/>
        <w:rPr>
          <w:rFonts w:ascii="Times New Roman" w:hAnsi="Times New Roman"/>
          <w:szCs w:val="24"/>
          <w:lang w:val="sr-Cyrl-CS"/>
        </w:rPr>
      </w:pPr>
      <w:bookmarkStart w:id="8" w:name="_Toc356942619"/>
      <w:r w:rsidRPr="00E57FEE">
        <w:rPr>
          <w:rFonts w:ascii="Times New Roman" w:hAnsi="Times New Roman"/>
          <w:szCs w:val="24"/>
          <w:lang w:val="sr-Cyrl-CS"/>
        </w:rPr>
        <w:t>Графички приказ организационе структуре</w:t>
      </w:r>
      <w:bookmarkEnd w:id="8"/>
      <w:r w:rsidRPr="00E57FEE">
        <w:rPr>
          <w:rFonts w:ascii="Times New Roman" w:hAnsi="Times New Roman"/>
          <w:szCs w:val="24"/>
          <w:lang w:val="sr-Cyrl-CS"/>
        </w:rPr>
        <w:t xml:space="preserve"> </w:t>
      </w:r>
    </w:p>
    <w:p w:rsidR="00DA2E4F" w:rsidRPr="00CE12B3" w:rsidRDefault="00B651F9" w:rsidP="00E57FEE">
      <w:pPr>
        <w:spacing w:after="80"/>
        <w:jc w:val="center"/>
        <w:rPr>
          <w:rFonts w:ascii="Times New Roman" w:hAnsi="Times New Roman"/>
          <w:sz w:val="24"/>
          <w:szCs w:val="24"/>
        </w:rPr>
      </w:pPr>
      <w:r w:rsidRPr="00E57FEE">
        <w:rPr>
          <w:rFonts w:ascii="Times New Roman" w:hAnsi="Times New Roman"/>
          <w:noProof/>
          <w:sz w:val="24"/>
          <w:szCs w:val="24"/>
        </w:rPr>
        <w:t xml:space="preserve">      </w:t>
      </w:r>
      <w:r w:rsidR="007F569B" w:rsidRPr="00E57FEE">
        <w:rPr>
          <w:rFonts w:ascii="Times New Roman" w:hAnsi="Times New Roman"/>
          <w:noProof/>
          <w:sz w:val="24"/>
          <w:szCs w:val="24"/>
        </w:rPr>
        <w:t xml:space="preserve">     </w:t>
      </w:r>
      <w:r w:rsidR="001C74D1">
        <w:rPr>
          <w:rFonts w:ascii="Times New Roman" w:hAnsi="Times New Roman"/>
          <w:noProof/>
          <w:sz w:val="24"/>
          <w:szCs w:val="24"/>
        </w:rPr>
        <w:drawing>
          <wp:inline distT="0" distB="0" distL="0" distR="0">
            <wp:extent cx="5172075" cy="602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6029325"/>
                    </a:xfrm>
                    <a:prstGeom prst="rect">
                      <a:avLst/>
                    </a:prstGeom>
                    <a:noFill/>
                    <a:ln>
                      <a:noFill/>
                    </a:ln>
                  </pic:spPr>
                </pic:pic>
              </a:graphicData>
            </a:graphic>
          </wp:inline>
        </w:drawing>
      </w:r>
    </w:p>
    <w:p w:rsidR="008277C5" w:rsidRPr="0014325F" w:rsidRDefault="000D788C" w:rsidP="00CE12B3">
      <w:pPr>
        <w:pStyle w:val="Heading2"/>
        <w:jc w:val="both"/>
        <w:rPr>
          <w:rFonts w:ascii="Times New Roman" w:hAnsi="Times New Roman"/>
          <w:szCs w:val="24"/>
          <w:lang w:val="sr-Cyrl-CS"/>
        </w:rPr>
      </w:pPr>
      <w:r w:rsidRPr="0014325F">
        <w:rPr>
          <w:rFonts w:ascii="Times New Roman" w:hAnsi="Times New Roman"/>
          <w:szCs w:val="24"/>
          <w:lang w:val="sr-Cyrl-CS"/>
        </w:rPr>
        <w:br w:type="page"/>
      </w:r>
      <w:bookmarkStart w:id="9" w:name="_Toc356942620"/>
      <w:r w:rsidR="008277C5" w:rsidRPr="0014325F">
        <w:rPr>
          <w:rFonts w:ascii="Times New Roman" w:hAnsi="Times New Roman"/>
          <w:szCs w:val="24"/>
          <w:lang w:val="sr-Cyrl-CS"/>
        </w:rPr>
        <w:lastRenderedPageBreak/>
        <w:t>Наративни приказ организационе структуре</w:t>
      </w:r>
      <w:bookmarkEnd w:id="9"/>
    </w:p>
    <w:p w:rsidR="008277C5" w:rsidRPr="0014325F" w:rsidRDefault="008277C5" w:rsidP="006F40DA">
      <w:pPr>
        <w:tabs>
          <w:tab w:val="left" w:pos="8506"/>
        </w:tabs>
        <w:spacing w:after="80"/>
        <w:jc w:val="both"/>
        <w:rPr>
          <w:rFonts w:ascii="Times New Roman" w:hAnsi="Times New Roman"/>
          <w:sz w:val="24"/>
          <w:szCs w:val="24"/>
          <w:lang w:val="sr-Cyrl-CS"/>
        </w:rPr>
      </w:pPr>
    </w:p>
    <w:p w:rsidR="008277C5" w:rsidRPr="00E57FEE" w:rsidRDefault="008277C5" w:rsidP="006F40DA">
      <w:pPr>
        <w:spacing w:after="80"/>
        <w:ind w:firstLine="567"/>
        <w:jc w:val="both"/>
        <w:rPr>
          <w:rFonts w:ascii="Times New Roman" w:hAnsi="Times New Roman"/>
          <w:sz w:val="24"/>
          <w:szCs w:val="24"/>
          <w:lang w:val="sr-Cyrl-CS"/>
        </w:rPr>
      </w:pPr>
      <w:r w:rsidRPr="0014325F">
        <w:rPr>
          <w:rFonts w:ascii="Times New Roman" w:hAnsi="Times New Roman"/>
          <w:sz w:val="24"/>
          <w:szCs w:val="24"/>
          <w:lang w:val="sr-Cyrl-CS"/>
        </w:rPr>
        <w:t>Правилником о унутрашњем уређењу и систематизацији послова у Централном регистру обавезног социјалног осигурања, као осн</w:t>
      </w:r>
      <w:r w:rsidR="00454F24" w:rsidRPr="0014325F">
        <w:rPr>
          <w:rFonts w:ascii="Times New Roman" w:hAnsi="Times New Roman"/>
          <w:sz w:val="24"/>
          <w:szCs w:val="24"/>
          <w:lang w:val="sr-Cyrl-CS"/>
        </w:rPr>
        <w:t>овне унутрашње јединице образују</w:t>
      </w:r>
      <w:r w:rsidRPr="00E57FEE">
        <w:rPr>
          <w:rFonts w:ascii="Times New Roman" w:hAnsi="Times New Roman"/>
          <w:sz w:val="24"/>
          <w:szCs w:val="24"/>
          <w:lang w:val="sr-Cyrl-CS"/>
        </w:rPr>
        <w:t xml:space="preserve"> се:</w:t>
      </w:r>
    </w:p>
    <w:p w:rsidR="008277C5" w:rsidRPr="00E57FEE" w:rsidRDefault="00A47484" w:rsidP="006F40DA">
      <w:pPr>
        <w:pStyle w:val="ListParagraph"/>
        <w:numPr>
          <w:ilvl w:val="0"/>
          <w:numId w:val="1"/>
        </w:numPr>
        <w:spacing w:after="80"/>
        <w:jc w:val="both"/>
        <w:rPr>
          <w:rFonts w:ascii="Times New Roman" w:hAnsi="Times New Roman"/>
          <w:sz w:val="24"/>
          <w:szCs w:val="24"/>
          <w:lang w:val="sr-Cyrl-CS"/>
        </w:rPr>
      </w:pPr>
      <w:r w:rsidRPr="00E57FEE">
        <w:rPr>
          <w:rFonts w:ascii="Times New Roman" w:hAnsi="Times New Roman"/>
          <w:sz w:val="24"/>
          <w:szCs w:val="24"/>
        </w:rPr>
        <w:t>O</w:t>
      </w:r>
      <w:r w:rsidR="008277C5" w:rsidRPr="00E57FEE">
        <w:rPr>
          <w:rFonts w:ascii="Times New Roman" w:hAnsi="Times New Roman"/>
          <w:sz w:val="24"/>
          <w:szCs w:val="24"/>
          <w:lang w:val="sr-Cyrl-CS"/>
        </w:rPr>
        <w:t>дељење за рад са осигураницима, обвезницима и регистром</w:t>
      </w:r>
      <w:r w:rsidR="0052124F">
        <w:rPr>
          <w:rFonts w:ascii="Times New Roman" w:hAnsi="Times New Roman"/>
          <w:sz w:val="24"/>
          <w:szCs w:val="24"/>
          <w:lang w:val="sr-Cyrl-CS"/>
        </w:rPr>
        <w:t>;</w:t>
      </w:r>
    </w:p>
    <w:p w:rsidR="008469F8" w:rsidRPr="006F40DA" w:rsidRDefault="00A47484" w:rsidP="006F40DA">
      <w:pPr>
        <w:pStyle w:val="ListParagraph"/>
        <w:numPr>
          <w:ilvl w:val="0"/>
          <w:numId w:val="1"/>
        </w:numPr>
        <w:spacing w:after="80"/>
        <w:jc w:val="both"/>
        <w:rPr>
          <w:rFonts w:ascii="Times New Roman" w:hAnsi="Times New Roman"/>
          <w:sz w:val="24"/>
          <w:szCs w:val="24"/>
          <w:lang w:val="sr-Cyrl-CS"/>
        </w:rPr>
      </w:pPr>
      <w:r w:rsidRPr="006F40DA">
        <w:rPr>
          <w:rFonts w:ascii="Times New Roman" w:hAnsi="Times New Roman"/>
          <w:sz w:val="24"/>
          <w:szCs w:val="24"/>
        </w:rPr>
        <w:t>O</w:t>
      </w:r>
      <w:r w:rsidR="008277C5" w:rsidRPr="006F40DA">
        <w:rPr>
          <w:rFonts w:ascii="Times New Roman" w:hAnsi="Times New Roman"/>
          <w:sz w:val="24"/>
          <w:szCs w:val="24"/>
          <w:lang w:val="sr-Cyrl-CS"/>
        </w:rPr>
        <w:t>дељење за информационе технологије.</w:t>
      </w:r>
    </w:p>
    <w:p w:rsidR="00A10284" w:rsidRPr="006F40DA" w:rsidRDefault="00A10284" w:rsidP="006F40DA">
      <w:pPr>
        <w:pStyle w:val="ListParagraph"/>
        <w:spacing w:after="80"/>
        <w:jc w:val="both"/>
        <w:rPr>
          <w:rFonts w:ascii="Times New Roman" w:hAnsi="Times New Roman"/>
          <w:sz w:val="24"/>
          <w:szCs w:val="24"/>
          <w:lang w:val="sr-Cyrl-CS"/>
        </w:rPr>
      </w:pPr>
    </w:p>
    <w:p w:rsidR="008277C5" w:rsidRPr="006F40DA" w:rsidRDefault="008277C5" w:rsidP="006F40DA">
      <w:pPr>
        <w:spacing w:after="80"/>
        <w:ind w:firstLine="567"/>
        <w:jc w:val="both"/>
        <w:rPr>
          <w:rFonts w:ascii="Times New Roman" w:hAnsi="Times New Roman"/>
          <w:sz w:val="24"/>
          <w:szCs w:val="24"/>
          <w:lang w:val="sr-Cyrl-CS"/>
        </w:rPr>
      </w:pPr>
      <w:r w:rsidRPr="006F40DA">
        <w:rPr>
          <w:rFonts w:ascii="Times New Roman" w:hAnsi="Times New Roman"/>
          <w:sz w:val="24"/>
          <w:szCs w:val="24"/>
          <w:lang w:val="sr-Cyrl-CS"/>
        </w:rPr>
        <w:t>Као ужа унутрашња јединица, изван састава одељења образује се:</w:t>
      </w:r>
    </w:p>
    <w:p w:rsidR="008277C5" w:rsidRPr="006F40DA" w:rsidRDefault="00A47484" w:rsidP="006F40DA">
      <w:pPr>
        <w:pStyle w:val="ListParagraph"/>
        <w:numPr>
          <w:ilvl w:val="0"/>
          <w:numId w:val="2"/>
        </w:numPr>
        <w:spacing w:after="80"/>
        <w:jc w:val="both"/>
        <w:rPr>
          <w:rFonts w:ascii="Times New Roman" w:hAnsi="Times New Roman"/>
          <w:sz w:val="24"/>
          <w:szCs w:val="24"/>
          <w:lang w:val="sr-Cyrl-CS"/>
        </w:rPr>
      </w:pPr>
      <w:r w:rsidRPr="006F40DA">
        <w:rPr>
          <w:rFonts w:ascii="Times New Roman" w:hAnsi="Times New Roman"/>
          <w:sz w:val="24"/>
          <w:szCs w:val="24"/>
        </w:rPr>
        <w:t>O</w:t>
      </w:r>
      <w:r w:rsidR="008277C5" w:rsidRPr="006F40DA">
        <w:rPr>
          <w:rFonts w:ascii="Times New Roman" w:hAnsi="Times New Roman"/>
          <w:sz w:val="24"/>
          <w:szCs w:val="24"/>
          <w:lang w:val="sr-Cyrl-CS"/>
        </w:rPr>
        <w:t>дсек за правне, опште, кадровске и финансијско - материјалне послове.</w:t>
      </w:r>
    </w:p>
    <w:p w:rsidR="00F71378" w:rsidRPr="006F40DA" w:rsidRDefault="00F71378" w:rsidP="006F40DA">
      <w:pPr>
        <w:spacing w:after="80"/>
        <w:jc w:val="both"/>
        <w:rPr>
          <w:rFonts w:ascii="Times New Roman" w:hAnsi="Times New Roman"/>
          <w:sz w:val="24"/>
          <w:szCs w:val="24"/>
          <w:lang w:val="sr-Cyrl-CS"/>
        </w:rPr>
      </w:pPr>
    </w:p>
    <w:p w:rsidR="004268F4" w:rsidRPr="006F40DA" w:rsidRDefault="008277C5" w:rsidP="006F40DA">
      <w:pPr>
        <w:spacing w:after="80"/>
        <w:ind w:firstLine="567"/>
        <w:jc w:val="both"/>
        <w:rPr>
          <w:rFonts w:ascii="Times New Roman" w:hAnsi="Times New Roman"/>
          <w:sz w:val="24"/>
          <w:szCs w:val="24"/>
          <w:lang w:val="sr-Cyrl-CS"/>
        </w:rPr>
      </w:pPr>
      <w:r w:rsidRPr="006F40DA">
        <w:rPr>
          <w:rFonts w:ascii="Times New Roman" w:hAnsi="Times New Roman"/>
          <w:sz w:val="24"/>
          <w:szCs w:val="24"/>
          <w:lang w:val="sr-Cyrl-CS"/>
        </w:rPr>
        <w:t>Поједини,</w:t>
      </w:r>
      <w:r w:rsidR="00403EE4" w:rsidRPr="006F40DA">
        <w:rPr>
          <w:rFonts w:ascii="Times New Roman" w:hAnsi="Times New Roman"/>
          <w:sz w:val="24"/>
          <w:szCs w:val="24"/>
          <w:lang w:val="hr-HR"/>
        </w:rPr>
        <w:t xml:space="preserve"> </w:t>
      </w:r>
      <w:r w:rsidRPr="006F40DA">
        <w:rPr>
          <w:rFonts w:ascii="Times New Roman" w:hAnsi="Times New Roman"/>
          <w:sz w:val="24"/>
          <w:szCs w:val="24"/>
          <w:lang w:val="sr-Cyrl-CS"/>
        </w:rPr>
        <w:t>сложенији послови и задаци у Централном регистру могу се обављати у оквиру пројектних тимова, радних група, стручних тимова и стручних актива.</w:t>
      </w:r>
    </w:p>
    <w:p w:rsidR="00EB7F42" w:rsidRPr="006F40DA" w:rsidRDefault="00EB7F42" w:rsidP="006F40DA">
      <w:pPr>
        <w:spacing w:after="80"/>
        <w:jc w:val="both"/>
        <w:rPr>
          <w:rFonts w:ascii="Times New Roman" w:hAnsi="Times New Roman"/>
          <w:b/>
          <w:sz w:val="24"/>
          <w:szCs w:val="24"/>
          <w:lang w:val="sr-Cyrl-CS"/>
        </w:rPr>
      </w:pPr>
    </w:p>
    <w:p w:rsidR="008277C5" w:rsidRPr="006F40DA" w:rsidRDefault="00934F67" w:rsidP="00CE12B3">
      <w:pPr>
        <w:pStyle w:val="Heading2"/>
        <w:jc w:val="both"/>
        <w:rPr>
          <w:rFonts w:ascii="Times New Roman" w:hAnsi="Times New Roman"/>
          <w:szCs w:val="24"/>
          <w:lang w:val="sr-Cyrl-CS"/>
        </w:rPr>
      </w:pPr>
      <w:bookmarkStart w:id="10" w:name="_Toc356942621"/>
      <w:r w:rsidRPr="006F40DA">
        <w:rPr>
          <w:rFonts w:ascii="Times New Roman" w:hAnsi="Times New Roman"/>
          <w:szCs w:val="24"/>
          <w:lang w:val="sr-Cyrl-CS"/>
        </w:rPr>
        <w:t>Делокруг унутрашњих јединица</w:t>
      </w:r>
      <w:bookmarkEnd w:id="10"/>
    </w:p>
    <w:p w:rsidR="003734D3" w:rsidRPr="006F40DA" w:rsidRDefault="003734D3" w:rsidP="006F40DA">
      <w:pPr>
        <w:tabs>
          <w:tab w:val="left" w:pos="426"/>
        </w:tabs>
        <w:spacing w:after="80"/>
        <w:jc w:val="both"/>
        <w:rPr>
          <w:rFonts w:ascii="Times New Roman" w:hAnsi="Times New Roman"/>
          <w:b/>
          <w:sz w:val="24"/>
          <w:szCs w:val="24"/>
          <w:lang w:val="sr-Cyrl-CS"/>
        </w:rPr>
      </w:pPr>
    </w:p>
    <w:p w:rsidR="008277C5" w:rsidRPr="006F40DA" w:rsidRDefault="008277C5" w:rsidP="00CE12B3">
      <w:pPr>
        <w:pStyle w:val="Heading3"/>
        <w:rPr>
          <w:rFonts w:ascii="Times New Roman" w:hAnsi="Times New Roman"/>
          <w:szCs w:val="24"/>
          <w:lang w:val="sr-Cyrl-CS"/>
        </w:rPr>
      </w:pPr>
      <w:bookmarkStart w:id="11" w:name="_Toc356942622"/>
      <w:r w:rsidRPr="006F40DA">
        <w:rPr>
          <w:rFonts w:ascii="Times New Roman" w:hAnsi="Times New Roman"/>
          <w:szCs w:val="24"/>
          <w:lang w:val="sr-Cyrl-CS"/>
        </w:rPr>
        <w:t>Одељење за рад са осигураницима, обвезницима и регистром</w:t>
      </w:r>
      <w:bookmarkEnd w:id="11"/>
    </w:p>
    <w:p w:rsidR="003734D3" w:rsidRPr="006F40DA" w:rsidRDefault="003734D3" w:rsidP="006F40DA">
      <w:pPr>
        <w:spacing w:after="80"/>
        <w:ind w:left="450"/>
        <w:jc w:val="both"/>
        <w:rPr>
          <w:rFonts w:ascii="Times New Roman" w:hAnsi="Times New Roman"/>
          <w:b/>
          <w:sz w:val="24"/>
          <w:szCs w:val="24"/>
          <w:lang w:val="sr-Cyrl-CS"/>
        </w:rPr>
      </w:pPr>
    </w:p>
    <w:p w:rsidR="00872C3E" w:rsidRPr="006F40DA" w:rsidRDefault="008277C5" w:rsidP="006F40DA">
      <w:pPr>
        <w:spacing w:after="80"/>
        <w:ind w:firstLine="567"/>
        <w:jc w:val="both"/>
        <w:rPr>
          <w:rFonts w:ascii="Times New Roman" w:hAnsi="Times New Roman"/>
          <w:sz w:val="24"/>
          <w:szCs w:val="24"/>
          <w:lang w:val="sr-Cyrl-CS"/>
        </w:rPr>
      </w:pPr>
      <w:r w:rsidRPr="006F40DA">
        <w:rPr>
          <w:rFonts w:ascii="Times New Roman" w:hAnsi="Times New Roman"/>
          <w:sz w:val="24"/>
          <w:szCs w:val="24"/>
          <w:lang w:val="sr-Cyrl-CS"/>
        </w:rPr>
        <w:t>Одељење за рад са осигураницима, обвезницима и регистром обавља послове који се</w:t>
      </w:r>
      <w:r w:rsidR="00933471" w:rsidRPr="006F40DA">
        <w:rPr>
          <w:rFonts w:ascii="Times New Roman" w:hAnsi="Times New Roman"/>
          <w:sz w:val="24"/>
          <w:szCs w:val="24"/>
          <w:lang w:val="sr-Cyrl-CS"/>
        </w:rPr>
        <w:t xml:space="preserve"> о</w:t>
      </w:r>
      <w:r w:rsidRPr="006F40DA">
        <w:rPr>
          <w:rFonts w:ascii="Times New Roman" w:hAnsi="Times New Roman"/>
          <w:sz w:val="24"/>
          <w:szCs w:val="24"/>
          <w:lang w:val="sr-Cyrl-CS"/>
        </w:rPr>
        <w:t>дносе на: регистрацију осигураника и осигура</w:t>
      </w:r>
      <w:r w:rsidR="006A2F4C" w:rsidRPr="006F40DA">
        <w:rPr>
          <w:rFonts w:ascii="Times New Roman" w:hAnsi="Times New Roman"/>
          <w:sz w:val="24"/>
          <w:szCs w:val="24"/>
          <w:lang w:val="sr-Cyrl-CS"/>
        </w:rPr>
        <w:t>н</w:t>
      </w:r>
      <w:r w:rsidRPr="006F40DA">
        <w:rPr>
          <w:rFonts w:ascii="Times New Roman" w:hAnsi="Times New Roman"/>
          <w:sz w:val="24"/>
          <w:szCs w:val="24"/>
          <w:lang w:val="sr-Cyrl-CS"/>
        </w:rPr>
        <w:t>их лица; евиденцију регистрованих обвезника доприноса на основу података преузетих од органа и организација надлежних за регистрацију; кон</w:t>
      </w:r>
      <w:r w:rsidR="00876B45" w:rsidRPr="006F40DA">
        <w:rPr>
          <w:rFonts w:ascii="Times New Roman" w:hAnsi="Times New Roman"/>
          <w:sz w:val="24"/>
          <w:szCs w:val="24"/>
          <w:lang w:val="sr-Cyrl-CS"/>
        </w:rPr>
        <w:t>т</w:t>
      </w:r>
      <w:r w:rsidRPr="006F40DA">
        <w:rPr>
          <w:rFonts w:ascii="Times New Roman" w:hAnsi="Times New Roman"/>
          <w:sz w:val="24"/>
          <w:szCs w:val="24"/>
          <w:lang w:val="sr-Cyrl-CS"/>
        </w:rPr>
        <w:t>ролу података о обрачунатим и наплаћеним доприносима за обавезно социјално осигурање по</w:t>
      </w:r>
      <w:r w:rsidR="00DA492B" w:rsidRPr="006F40DA">
        <w:rPr>
          <w:rFonts w:ascii="Times New Roman" w:hAnsi="Times New Roman"/>
          <w:sz w:val="24"/>
          <w:szCs w:val="24"/>
          <w:lang w:val="sr-Cyrl-CS"/>
        </w:rPr>
        <w:t xml:space="preserve"> </w:t>
      </w:r>
      <w:r w:rsidRPr="006F40DA">
        <w:rPr>
          <w:rFonts w:ascii="Times New Roman" w:hAnsi="Times New Roman"/>
          <w:sz w:val="24"/>
          <w:szCs w:val="24"/>
          <w:lang w:val="sr-Cyrl-CS"/>
        </w:rPr>
        <w:t>осигуранику по свим основама</w:t>
      </w:r>
      <w:r w:rsidR="00403EE4" w:rsidRPr="006F40DA">
        <w:rPr>
          <w:rFonts w:ascii="Times New Roman" w:hAnsi="Times New Roman"/>
          <w:sz w:val="24"/>
          <w:szCs w:val="24"/>
          <w:lang w:val="hr-HR"/>
        </w:rPr>
        <w:t xml:space="preserve"> </w:t>
      </w:r>
      <w:r w:rsidRPr="006F40DA">
        <w:rPr>
          <w:rFonts w:ascii="Times New Roman" w:hAnsi="Times New Roman"/>
          <w:sz w:val="24"/>
          <w:szCs w:val="24"/>
          <w:lang w:val="sr-Cyrl-CS"/>
        </w:rPr>
        <w:t>приликом сваке исплате; евидентирање</w:t>
      </w:r>
      <w:r w:rsidR="00403EE4" w:rsidRPr="006F40DA">
        <w:rPr>
          <w:rFonts w:ascii="Times New Roman" w:hAnsi="Times New Roman"/>
          <w:sz w:val="24"/>
          <w:szCs w:val="24"/>
          <w:lang w:val="hr-HR"/>
        </w:rPr>
        <w:t xml:space="preserve"> </w:t>
      </w:r>
      <w:r w:rsidRPr="006F40DA">
        <w:rPr>
          <w:rFonts w:ascii="Times New Roman" w:hAnsi="Times New Roman"/>
          <w:sz w:val="24"/>
          <w:szCs w:val="24"/>
          <w:lang w:val="sr-Cyrl-CS"/>
        </w:rPr>
        <w:t xml:space="preserve">обрађених података о обрачунатим и наплаћеним доприносима за обавезно социјално осигурање по послодавцу, односно исплатиоцу прихода на месечном нивоу; евидентирање обрађених података о обрачунатим и наплаћеним доприносима за обавезно социјално осигурање по осигуранику на месечном нивоу; сарадњу са институцијама повезаним у систем Централног регистра; праћење рада свих институција повезаних у систем Централног регистра и других регистара ради упознавања са њиховим искуствима и стандардима у примени прописа и развијање и унапређење односа Централног регистра са </w:t>
      </w:r>
      <w:r w:rsidR="0052032E" w:rsidRPr="006F40DA">
        <w:rPr>
          <w:rFonts w:ascii="Times New Roman" w:hAnsi="Times New Roman"/>
          <w:sz w:val="24"/>
          <w:szCs w:val="24"/>
          <w:lang w:val="sr-Cyrl-CS"/>
        </w:rPr>
        <w:t>наведеним институцијама; утврђив</w:t>
      </w:r>
      <w:r w:rsidRPr="006F40DA">
        <w:rPr>
          <w:rFonts w:ascii="Times New Roman" w:hAnsi="Times New Roman"/>
          <w:sz w:val="24"/>
          <w:szCs w:val="24"/>
          <w:lang w:val="sr-Cyrl-CS"/>
        </w:rPr>
        <w:t xml:space="preserve">ање статистичких података за потребе прављења извештаја; евиденцију о основицама доприноса и </w:t>
      </w:r>
      <w:r w:rsidR="00454F24" w:rsidRPr="006F40DA">
        <w:rPr>
          <w:rFonts w:ascii="Times New Roman" w:hAnsi="Times New Roman"/>
          <w:sz w:val="24"/>
          <w:szCs w:val="24"/>
          <w:lang w:val="sr-Cyrl-CS"/>
        </w:rPr>
        <w:t>у</w:t>
      </w:r>
      <w:r w:rsidRPr="006F40DA">
        <w:rPr>
          <w:rFonts w:ascii="Times New Roman" w:hAnsi="Times New Roman"/>
          <w:sz w:val="24"/>
          <w:szCs w:val="24"/>
          <w:lang w:val="sr-Cyrl-CS"/>
        </w:rPr>
        <w:t>плаћеним доприносима з</w:t>
      </w:r>
      <w:r w:rsidR="0052032E" w:rsidRPr="006F40DA">
        <w:rPr>
          <w:rFonts w:ascii="Times New Roman" w:hAnsi="Times New Roman"/>
          <w:sz w:val="24"/>
          <w:szCs w:val="24"/>
          <w:lang w:val="sr-Cyrl-CS"/>
        </w:rPr>
        <w:t>а</w:t>
      </w:r>
      <w:r w:rsidRPr="006F40DA">
        <w:rPr>
          <w:rFonts w:ascii="Times New Roman" w:hAnsi="Times New Roman"/>
          <w:sz w:val="24"/>
          <w:szCs w:val="24"/>
          <w:lang w:val="sr-Cyrl-CS"/>
        </w:rPr>
        <w:t xml:space="preserve"> обавезно социјално осигурање по свим основама и периодима на које се те</w:t>
      </w:r>
      <w:r w:rsidR="0052032E" w:rsidRPr="006F40DA">
        <w:rPr>
          <w:rFonts w:ascii="Times New Roman" w:hAnsi="Times New Roman"/>
          <w:sz w:val="24"/>
          <w:szCs w:val="24"/>
          <w:lang w:val="sr-Cyrl-CS"/>
        </w:rPr>
        <w:t xml:space="preserve"> у</w:t>
      </w:r>
      <w:r w:rsidRPr="006F40DA">
        <w:rPr>
          <w:rFonts w:ascii="Times New Roman" w:hAnsi="Times New Roman"/>
          <w:sz w:val="24"/>
          <w:szCs w:val="24"/>
          <w:lang w:val="sr-Cyrl-CS"/>
        </w:rPr>
        <w:t>плате односе по појединцу.</w:t>
      </w:r>
    </w:p>
    <w:p w:rsidR="008277C5" w:rsidRPr="006F40DA" w:rsidRDefault="00E87ED0" w:rsidP="006F40DA">
      <w:pPr>
        <w:pStyle w:val="ListParagraph"/>
        <w:numPr>
          <w:ilvl w:val="0"/>
          <w:numId w:val="2"/>
        </w:numPr>
        <w:spacing w:after="80"/>
        <w:jc w:val="both"/>
        <w:rPr>
          <w:rFonts w:ascii="Times New Roman" w:hAnsi="Times New Roman"/>
          <w:sz w:val="24"/>
          <w:szCs w:val="24"/>
          <w:lang w:val="sr-Cyrl-CS"/>
        </w:rPr>
      </w:pPr>
      <w:r w:rsidRPr="006F40DA">
        <w:rPr>
          <w:rFonts w:ascii="Times New Roman" w:hAnsi="Times New Roman"/>
          <w:sz w:val="24"/>
          <w:szCs w:val="24"/>
          <w:lang w:val="sr-Cyrl-CS"/>
        </w:rPr>
        <w:t>начелник одељења:</w:t>
      </w:r>
      <w:r w:rsidR="00E4181B" w:rsidRPr="006F40DA">
        <w:rPr>
          <w:rFonts w:ascii="Times New Roman" w:hAnsi="Times New Roman"/>
          <w:sz w:val="24"/>
          <w:szCs w:val="24"/>
          <w:lang w:val="sr-Cyrl-CS"/>
        </w:rPr>
        <w:t xml:space="preserve"> </w:t>
      </w:r>
      <w:r w:rsidR="008B0646" w:rsidRPr="006F40DA">
        <w:rPr>
          <w:rFonts w:ascii="Times New Roman" w:hAnsi="Times New Roman"/>
          <w:sz w:val="24"/>
          <w:szCs w:val="24"/>
        </w:rPr>
        <w:t>A</w:t>
      </w:r>
      <w:r w:rsidR="006D5E31" w:rsidRPr="006F40DA">
        <w:rPr>
          <w:rFonts w:ascii="Times New Roman" w:hAnsi="Times New Roman"/>
          <w:sz w:val="24"/>
          <w:szCs w:val="24"/>
          <w:lang w:val="sr-Cyrl-CS"/>
        </w:rPr>
        <w:t>рнела Савић</w:t>
      </w:r>
      <w:r w:rsidR="006D5E31" w:rsidRPr="006F40DA">
        <w:rPr>
          <w:rFonts w:ascii="Times New Roman" w:hAnsi="Times New Roman"/>
          <w:sz w:val="24"/>
          <w:szCs w:val="24"/>
          <w:lang w:val="sr-Cyrl-RS"/>
        </w:rPr>
        <w:t>,</w:t>
      </w:r>
      <w:r w:rsidR="006F40DA">
        <w:rPr>
          <w:rFonts w:ascii="Times New Roman" w:hAnsi="Times New Roman"/>
          <w:sz w:val="24"/>
          <w:szCs w:val="24"/>
          <w:lang w:val="sr-Cyrl-RS"/>
        </w:rPr>
        <w:t xml:space="preserve"> </w:t>
      </w:r>
      <w:r w:rsidR="006D5E31" w:rsidRPr="006F40DA">
        <w:rPr>
          <w:rFonts w:ascii="Times New Roman" w:hAnsi="Times New Roman"/>
          <w:sz w:val="24"/>
          <w:szCs w:val="24"/>
          <w:lang w:val="sr-Cyrl-RS"/>
        </w:rPr>
        <w:t>дипл.правник</w:t>
      </w:r>
    </w:p>
    <w:p w:rsidR="008277C5" w:rsidRPr="006F40DA" w:rsidRDefault="008277C5" w:rsidP="006F40DA">
      <w:pPr>
        <w:pStyle w:val="ListParagraph"/>
        <w:numPr>
          <w:ilvl w:val="0"/>
          <w:numId w:val="2"/>
        </w:numPr>
        <w:spacing w:after="80"/>
        <w:jc w:val="both"/>
        <w:rPr>
          <w:rFonts w:ascii="Times New Roman" w:hAnsi="Times New Roman"/>
          <w:sz w:val="24"/>
          <w:szCs w:val="24"/>
          <w:lang w:val="sr-Cyrl-CS"/>
        </w:rPr>
      </w:pPr>
      <w:r w:rsidRPr="006F40DA">
        <w:rPr>
          <w:rFonts w:ascii="Times New Roman" w:hAnsi="Times New Roman"/>
          <w:sz w:val="24"/>
          <w:szCs w:val="24"/>
          <w:lang w:val="sr-Cyrl-CS"/>
        </w:rPr>
        <w:t>контакт телефон:</w:t>
      </w:r>
      <w:r w:rsidR="006A2F4C" w:rsidRPr="006F40DA">
        <w:rPr>
          <w:rFonts w:ascii="Times New Roman" w:hAnsi="Times New Roman"/>
          <w:sz w:val="24"/>
          <w:szCs w:val="24"/>
        </w:rPr>
        <w:t xml:space="preserve"> 011/285-62-</w:t>
      </w:r>
      <w:r w:rsidR="00CD4CBC" w:rsidRPr="006F40DA">
        <w:rPr>
          <w:rFonts w:ascii="Times New Roman" w:hAnsi="Times New Roman"/>
          <w:sz w:val="24"/>
          <w:szCs w:val="24"/>
          <w:lang w:val="sr-Cyrl-RS"/>
        </w:rPr>
        <w:t>90</w:t>
      </w:r>
    </w:p>
    <w:p w:rsidR="00A73A9D" w:rsidRPr="0052124F" w:rsidRDefault="008277C5" w:rsidP="0052124F">
      <w:pPr>
        <w:pStyle w:val="ListParagraph"/>
        <w:numPr>
          <w:ilvl w:val="0"/>
          <w:numId w:val="2"/>
        </w:numPr>
        <w:spacing w:after="80"/>
        <w:jc w:val="both"/>
        <w:rPr>
          <w:rFonts w:ascii="Times New Roman" w:hAnsi="Times New Roman"/>
          <w:sz w:val="24"/>
          <w:szCs w:val="24"/>
        </w:rPr>
      </w:pPr>
      <w:r w:rsidRPr="006F40DA">
        <w:rPr>
          <w:rFonts w:ascii="Times New Roman" w:hAnsi="Times New Roman"/>
          <w:sz w:val="24"/>
          <w:szCs w:val="24"/>
          <w:lang w:val="sr-Cyrl-CS"/>
        </w:rPr>
        <w:t>е</w:t>
      </w:r>
      <w:r w:rsidRPr="006F40DA">
        <w:rPr>
          <w:rFonts w:ascii="Times New Roman" w:hAnsi="Times New Roman"/>
          <w:sz w:val="24"/>
          <w:szCs w:val="24"/>
        </w:rPr>
        <w:t>-mail</w:t>
      </w:r>
      <w:r w:rsidRPr="006F40DA">
        <w:rPr>
          <w:rFonts w:ascii="Times New Roman" w:hAnsi="Times New Roman"/>
          <w:sz w:val="24"/>
          <w:szCs w:val="24"/>
          <w:lang w:val="sr-Cyrl-CS"/>
        </w:rPr>
        <w:t>:</w:t>
      </w:r>
      <w:r w:rsidR="0052124F">
        <w:rPr>
          <w:rFonts w:ascii="Times New Roman" w:hAnsi="Times New Roman"/>
          <w:sz w:val="24"/>
          <w:szCs w:val="24"/>
          <w:lang w:val="sr-Cyrl-CS"/>
        </w:rPr>
        <w:t xml:space="preserve"> </w:t>
      </w:r>
      <w:hyperlink r:id="rId11" w:history="1">
        <w:r w:rsidR="0052124F" w:rsidRPr="003042C5">
          <w:rPr>
            <w:rStyle w:val="Hyperlink"/>
            <w:rFonts w:ascii="Times New Roman" w:hAnsi="Times New Roman"/>
            <w:bCs/>
            <w:sz w:val="24"/>
            <w:szCs w:val="24"/>
            <w:lang w:val="sr-Cyrl-CS"/>
          </w:rPr>
          <w:t>arnela.savic@croso.gov.rs</w:t>
        </w:r>
      </w:hyperlink>
      <w:r w:rsidR="00CB231A" w:rsidRPr="0052124F">
        <w:rPr>
          <w:rFonts w:ascii="Times New Roman" w:hAnsi="Times New Roman"/>
          <w:sz w:val="24"/>
          <w:szCs w:val="24"/>
          <w:lang w:val="sr-Cyrl-RS"/>
        </w:rPr>
        <w:t xml:space="preserve">; </w:t>
      </w:r>
      <w:hyperlink r:id="rId12" w:history="1">
        <w:r w:rsidR="00CB231A" w:rsidRPr="0052124F">
          <w:rPr>
            <w:rStyle w:val="Hyperlink"/>
            <w:rFonts w:ascii="Times New Roman" w:hAnsi="Times New Roman"/>
            <w:bCs/>
            <w:sz w:val="24"/>
            <w:szCs w:val="24"/>
            <w:lang w:val="sr-Latn-RS"/>
          </w:rPr>
          <w:t>arnela.savic</w:t>
        </w:r>
        <w:r w:rsidR="00CB231A" w:rsidRPr="0052124F">
          <w:rPr>
            <w:rStyle w:val="Hyperlink"/>
            <w:rFonts w:ascii="Times New Roman" w:hAnsi="Times New Roman"/>
            <w:bCs/>
            <w:sz w:val="24"/>
            <w:szCs w:val="24"/>
          </w:rPr>
          <w:t>@croso.rs</w:t>
        </w:r>
      </w:hyperlink>
    </w:p>
    <w:p w:rsidR="00CB231A" w:rsidRPr="00CB231A" w:rsidRDefault="00CB231A" w:rsidP="00CB231A">
      <w:pPr>
        <w:pStyle w:val="ListParagraph"/>
        <w:spacing w:after="80"/>
        <w:ind w:left="360"/>
        <w:jc w:val="both"/>
        <w:rPr>
          <w:rFonts w:ascii="Times New Roman" w:hAnsi="Times New Roman"/>
          <w:sz w:val="24"/>
          <w:szCs w:val="24"/>
        </w:rPr>
      </w:pPr>
    </w:p>
    <w:p w:rsidR="008277C5" w:rsidRPr="006F40DA" w:rsidRDefault="008277C5" w:rsidP="00CE12B3">
      <w:pPr>
        <w:pStyle w:val="Heading3"/>
        <w:rPr>
          <w:rFonts w:ascii="Times New Roman" w:hAnsi="Times New Roman"/>
          <w:szCs w:val="24"/>
          <w:lang w:val="sr-Cyrl-CS"/>
        </w:rPr>
      </w:pPr>
      <w:bookmarkStart w:id="12" w:name="_Toc356942623"/>
      <w:r w:rsidRPr="006F40DA">
        <w:rPr>
          <w:rFonts w:ascii="Times New Roman" w:hAnsi="Times New Roman"/>
          <w:szCs w:val="24"/>
          <w:lang w:val="sr-Cyrl-CS"/>
        </w:rPr>
        <w:lastRenderedPageBreak/>
        <w:t>Одељење за информационе технологије</w:t>
      </w:r>
      <w:bookmarkEnd w:id="12"/>
    </w:p>
    <w:p w:rsidR="008277C5" w:rsidRPr="006F40DA" w:rsidRDefault="008277C5" w:rsidP="006F40DA">
      <w:pPr>
        <w:pStyle w:val="ListParagraph"/>
        <w:spacing w:after="80"/>
        <w:ind w:left="450"/>
        <w:jc w:val="both"/>
        <w:rPr>
          <w:rFonts w:ascii="Times New Roman" w:hAnsi="Times New Roman"/>
          <w:sz w:val="24"/>
          <w:szCs w:val="24"/>
          <w:lang w:val="sr-Cyrl-CS"/>
        </w:rPr>
      </w:pPr>
    </w:p>
    <w:p w:rsidR="008277C5" w:rsidRPr="006F40DA" w:rsidRDefault="00872C3E" w:rsidP="006F40DA">
      <w:pPr>
        <w:spacing w:after="80"/>
        <w:ind w:firstLine="567"/>
        <w:jc w:val="both"/>
        <w:rPr>
          <w:rFonts w:ascii="Times New Roman" w:hAnsi="Times New Roman"/>
          <w:sz w:val="24"/>
          <w:szCs w:val="24"/>
          <w:lang w:val="sr-Cyrl-CS"/>
        </w:rPr>
      </w:pPr>
      <w:r w:rsidRPr="006F40DA">
        <w:rPr>
          <w:rFonts w:ascii="Times New Roman" w:hAnsi="Times New Roman"/>
          <w:sz w:val="24"/>
          <w:szCs w:val="24"/>
          <w:lang w:val="sr-Cyrl-CS"/>
        </w:rPr>
        <w:t>Одељење за информационе</w:t>
      </w:r>
      <w:r w:rsidR="008277C5" w:rsidRPr="006F40DA">
        <w:rPr>
          <w:rFonts w:ascii="Times New Roman" w:hAnsi="Times New Roman"/>
          <w:sz w:val="24"/>
          <w:szCs w:val="24"/>
          <w:lang w:val="sr-Cyrl-CS"/>
        </w:rPr>
        <w:t xml:space="preserve"> технологије обавља послове који се односе на: одржавање нивоа квалитета ИТ система; рад информационог система Централног регистра; додељивање јединственог броја; усаглашавање података о обвезницима доприноса и осигураним лицима којима располажу Пореска управа, организације за обавезно социјално осигурање и други о</w:t>
      </w:r>
      <w:r w:rsidR="00EE37C1" w:rsidRPr="006F40DA">
        <w:rPr>
          <w:rFonts w:ascii="Times New Roman" w:hAnsi="Times New Roman"/>
          <w:sz w:val="24"/>
          <w:szCs w:val="24"/>
          <w:lang w:val="sr-Cyrl-CS"/>
        </w:rPr>
        <w:t>ргани и организације; организовање и надзор одржавања и унапређења</w:t>
      </w:r>
      <w:r w:rsidR="002C6C85" w:rsidRPr="006F40DA">
        <w:rPr>
          <w:rFonts w:ascii="Times New Roman" w:hAnsi="Times New Roman"/>
          <w:sz w:val="24"/>
          <w:szCs w:val="24"/>
          <w:lang w:val="sr-Cyrl-CS"/>
        </w:rPr>
        <w:t xml:space="preserve"> ба</w:t>
      </w:r>
      <w:r w:rsidR="008277C5" w:rsidRPr="006F40DA">
        <w:rPr>
          <w:rFonts w:ascii="Times New Roman" w:hAnsi="Times New Roman"/>
          <w:sz w:val="24"/>
          <w:szCs w:val="24"/>
          <w:lang w:val="sr-Cyrl-CS"/>
        </w:rPr>
        <w:t xml:space="preserve">зе података и постојећих програма у сарадњи са добављачима софтвера и захтевима или потребама Централног регистра; обезбеђивање техничких услова за међусобно повезивање и усклађивање рада субјеката повезаних у систем Централног регистра у вези са достављањем података; </w:t>
      </w:r>
      <w:r w:rsidR="009A396C" w:rsidRPr="006F40DA">
        <w:rPr>
          <w:rFonts w:ascii="Times New Roman" w:hAnsi="Times New Roman"/>
          <w:sz w:val="24"/>
          <w:szCs w:val="24"/>
          <w:lang w:val="sr-Cyrl-CS"/>
        </w:rPr>
        <w:t>о</w:t>
      </w:r>
      <w:r w:rsidR="008277C5" w:rsidRPr="006F40DA">
        <w:rPr>
          <w:rFonts w:ascii="Times New Roman" w:hAnsi="Times New Roman"/>
          <w:sz w:val="24"/>
          <w:szCs w:val="24"/>
          <w:lang w:val="sr-Cyrl-CS"/>
        </w:rPr>
        <w:t>безбеђивање електронске повезаности са другим регистрима и базама података које се воде у Републици Србији, а имају значаја за обвезнике доприноса и осигурана лица; евидентирање хардверских и софтверских ресурса</w:t>
      </w:r>
      <w:r w:rsidR="00403EE4" w:rsidRPr="006F40DA">
        <w:rPr>
          <w:rFonts w:ascii="Times New Roman" w:hAnsi="Times New Roman"/>
          <w:sz w:val="24"/>
          <w:szCs w:val="24"/>
          <w:lang w:val="hr-HR"/>
        </w:rPr>
        <w:t xml:space="preserve"> </w:t>
      </w:r>
      <w:r w:rsidR="008277C5" w:rsidRPr="006F40DA">
        <w:rPr>
          <w:rFonts w:ascii="Times New Roman" w:hAnsi="Times New Roman"/>
          <w:sz w:val="24"/>
          <w:szCs w:val="24"/>
          <w:lang w:val="sr-Cyrl-CS"/>
        </w:rPr>
        <w:t>Централног регистра; организовање програмирања или прилагођавања апликација и</w:t>
      </w:r>
      <w:r w:rsidR="007128F7" w:rsidRPr="006F40DA">
        <w:rPr>
          <w:rFonts w:ascii="Times New Roman" w:hAnsi="Times New Roman"/>
          <w:sz w:val="24"/>
          <w:szCs w:val="24"/>
          <w:lang w:val="hr-HR"/>
        </w:rPr>
        <w:t xml:space="preserve"> </w:t>
      </w:r>
      <w:r w:rsidR="008277C5" w:rsidRPr="006F40DA">
        <w:rPr>
          <w:rFonts w:ascii="Times New Roman" w:hAnsi="Times New Roman"/>
          <w:sz w:val="24"/>
          <w:szCs w:val="24"/>
          <w:lang w:val="sr-Cyrl-CS"/>
        </w:rPr>
        <w:t>програмских модула; дефинисање за</w:t>
      </w:r>
      <w:r w:rsidR="009A396C" w:rsidRPr="006F40DA">
        <w:rPr>
          <w:rFonts w:ascii="Times New Roman" w:hAnsi="Times New Roman"/>
          <w:sz w:val="24"/>
          <w:szCs w:val="24"/>
          <w:lang w:val="sr-Cyrl-CS"/>
        </w:rPr>
        <w:t>хтева, пројектовање, реализациј</w:t>
      </w:r>
      <w:r w:rsidR="00320042" w:rsidRPr="006F40DA">
        <w:rPr>
          <w:rFonts w:ascii="Times New Roman" w:hAnsi="Times New Roman"/>
          <w:sz w:val="24"/>
          <w:szCs w:val="24"/>
          <w:lang w:val="sr-Cyrl-CS"/>
        </w:rPr>
        <w:t>у</w:t>
      </w:r>
      <w:r w:rsidR="007128F7" w:rsidRPr="006F40DA">
        <w:rPr>
          <w:rFonts w:ascii="Times New Roman" w:hAnsi="Times New Roman"/>
          <w:sz w:val="24"/>
          <w:szCs w:val="24"/>
          <w:lang w:val="hr-HR"/>
        </w:rPr>
        <w:t xml:space="preserve"> </w:t>
      </w:r>
      <w:r w:rsidR="00DE2A08" w:rsidRPr="006F40DA">
        <w:rPr>
          <w:rFonts w:ascii="Times New Roman" w:hAnsi="Times New Roman"/>
          <w:sz w:val="24"/>
          <w:szCs w:val="24"/>
          <w:lang w:val="sr-Cyrl-CS"/>
        </w:rPr>
        <w:t>и тестирање програма; комплексн</w:t>
      </w:r>
      <w:r w:rsidR="00320042" w:rsidRPr="006F40DA">
        <w:rPr>
          <w:rFonts w:ascii="Times New Roman" w:hAnsi="Times New Roman"/>
          <w:sz w:val="24"/>
          <w:szCs w:val="24"/>
          <w:lang w:val="sr-Cyrl-CS"/>
        </w:rPr>
        <w:t>у</w:t>
      </w:r>
      <w:r w:rsidR="00DE2A08" w:rsidRPr="006F40DA">
        <w:rPr>
          <w:rFonts w:ascii="Times New Roman" w:hAnsi="Times New Roman"/>
          <w:sz w:val="24"/>
          <w:szCs w:val="24"/>
          <w:lang w:val="sr-Cyrl-CS"/>
        </w:rPr>
        <w:t xml:space="preserve"> и свеобухватн</w:t>
      </w:r>
      <w:r w:rsidR="00320042" w:rsidRPr="006F40DA">
        <w:rPr>
          <w:rFonts w:ascii="Times New Roman" w:hAnsi="Times New Roman"/>
          <w:sz w:val="24"/>
          <w:szCs w:val="24"/>
          <w:lang w:val="sr-Cyrl-CS"/>
        </w:rPr>
        <w:t>у</w:t>
      </w:r>
      <w:r w:rsidR="00DE2A08" w:rsidRPr="006F40DA">
        <w:rPr>
          <w:rFonts w:ascii="Times New Roman" w:hAnsi="Times New Roman"/>
          <w:sz w:val="24"/>
          <w:szCs w:val="24"/>
          <w:lang w:val="sr-Cyrl-CS"/>
        </w:rPr>
        <w:t xml:space="preserve"> анализ</w:t>
      </w:r>
      <w:r w:rsidR="00320042" w:rsidRPr="006F40DA">
        <w:rPr>
          <w:rFonts w:ascii="Times New Roman" w:hAnsi="Times New Roman"/>
          <w:sz w:val="24"/>
          <w:szCs w:val="24"/>
          <w:lang w:val="sr-Cyrl-CS"/>
        </w:rPr>
        <w:t>у</w:t>
      </w:r>
      <w:r w:rsidR="008277C5" w:rsidRPr="006F40DA">
        <w:rPr>
          <w:rFonts w:ascii="Times New Roman" w:hAnsi="Times New Roman"/>
          <w:sz w:val="24"/>
          <w:szCs w:val="24"/>
          <w:lang w:val="sr-Cyrl-CS"/>
        </w:rPr>
        <w:t xml:space="preserve"> унетих и обрађених података у роковима предвиђеним законом и указивање надлежним органима на уочене неправилности.</w:t>
      </w:r>
    </w:p>
    <w:p w:rsidR="0055647B" w:rsidRPr="006F40DA" w:rsidRDefault="008277C5" w:rsidP="006F40DA">
      <w:pPr>
        <w:pStyle w:val="ListParagraph"/>
        <w:numPr>
          <w:ilvl w:val="0"/>
          <w:numId w:val="3"/>
        </w:numPr>
        <w:spacing w:after="80"/>
        <w:ind w:left="720"/>
        <w:jc w:val="both"/>
        <w:rPr>
          <w:rFonts w:ascii="Times New Roman" w:hAnsi="Times New Roman"/>
          <w:sz w:val="24"/>
          <w:szCs w:val="24"/>
          <w:lang w:val="sr-Cyrl-CS"/>
        </w:rPr>
      </w:pPr>
      <w:r w:rsidRPr="006F40DA">
        <w:rPr>
          <w:rFonts w:ascii="Times New Roman" w:hAnsi="Times New Roman"/>
          <w:sz w:val="24"/>
          <w:szCs w:val="24"/>
          <w:lang w:val="sr-Cyrl-CS"/>
        </w:rPr>
        <w:t>начелник одељења:</w:t>
      </w:r>
      <w:r w:rsidR="0055647B" w:rsidRPr="006F40DA">
        <w:rPr>
          <w:rFonts w:ascii="Times New Roman" w:hAnsi="Times New Roman"/>
          <w:sz w:val="24"/>
          <w:szCs w:val="24"/>
        </w:rPr>
        <w:t xml:space="preserve"> </w:t>
      </w:r>
      <w:r w:rsidR="0055647B" w:rsidRPr="006F40DA">
        <w:rPr>
          <w:rFonts w:ascii="Times New Roman" w:hAnsi="Times New Roman"/>
          <w:sz w:val="24"/>
          <w:szCs w:val="24"/>
          <w:lang w:val="sr-Cyrl-RS"/>
        </w:rPr>
        <w:t>непопуњено</w:t>
      </w:r>
    </w:p>
    <w:p w:rsidR="008277C5" w:rsidRPr="006F40DA" w:rsidRDefault="008277C5" w:rsidP="006F40DA">
      <w:pPr>
        <w:pStyle w:val="ListParagraph"/>
        <w:numPr>
          <w:ilvl w:val="0"/>
          <w:numId w:val="3"/>
        </w:numPr>
        <w:spacing w:after="80"/>
        <w:ind w:left="720"/>
        <w:jc w:val="both"/>
        <w:rPr>
          <w:rFonts w:ascii="Times New Roman" w:hAnsi="Times New Roman"/>
          <w:sz w:val="24"/>
          <w:szCs w:val="24"/>
          <w:lang w:val="sr-Cyrl-CS"/>
        </w:rPr>
      </w:pPr>
      <w:r w:rsidRPr="006F40DA">
        <w:rPr>
          <w:rFonts w:ascii="Times New Roman" w:hAnsi="Times New Roman"/>
          <w:sz w:val="24"/>
          <w:szCs w:val="24"/>
          <w:lang w:val="sr-Cyrl-CS"/>
        </w:rPr>
        <w:t>контакт телефон:</w:t>
      </w:r>
      <w:r w:rsidR="006011A5" w:rsidRPr="006F40DA">
        <w:rPr>
          <w:rFonts w:ascii="Times New Roman" w:hAnsi="Times New Roman"/>
          <w:sz w:val="24"/>
          <w:szCs w:val="24"/>
          <w:lang w:val="sr-Cyrl-CS"/>
        </w:rPr>
        <w:t xml:space="preserve"> </w:t>
      </w:r>
    </w:p>
    <w:p w:rsidR="008277C5" w:rsidRPr="006F40DA" w:rsidRDefault="008277C5" w:rsidP="006F40DA">
      <w:pPr>
        <w:pStyle w:val="ListParagraph"/>
        <w:numPr>
          <w:ilvl w:val="0"/>
          <w:numId w:val="3"/>
        </w:numPr>
        <w:spacing w:after="80"/>
        <w:ind w:left="720"/>
        <w:jc w:val="both"/>
        <w:rPr>
          <w:rFonts w:ascii="Times New Roman" w:hAnsi="Times New Roman"/>
          <w:sz w:val="24"/>
          <w:szCs w:val="24"/>
          <w:lang w:val="sr-Cyrl-CS"/>
        </w:rPr>
      </w:pPr>
      <w:r w:rsidRPr="006F40DA">
        <w:rPr>
          <w:rFonts w:ascii="Times New Roman" w:hAnsi="Times New Roman"/>
          <w:sz w:val="24"/>
          <w:szCs w:val="24"/>
        </w:rPr>
        <w:t>e-mail</w:t>
      </w:r>
      <w:r w:rsidRPr="006F40DA">
        <w:rPr>
          <w:rFonts w:ascii="Times New Roman" w:hAnsi="Times New Roman"/>
          <w:sz w:val="24"/>
          <w:szCs w:val="24"/>
          <w:lang w:val="sr-Cyrl-CS"/>
        </w:rPr>
        <w:t>:</w:t>
      </w:r>
      <w:r w:rsidR="006011A5" w:rsidRPr="006F40DA">
        <w:rPr>
          <w:rFonts w:ascii="Times New Roman" w:hAnsi="Times New Roman"/>
          <w:sz w:val="24"/>
          <w:szCs w:val="24"/>
          <w:lang w:val="sr-Cyrl-CS"/>
        </w:rPr>
        <w:t xml:space="preserve"> </w:t>
      </w:r>
    </w:p>
    <w:p w:rsidR="00EB7F42" w:rsidRPr="006F40DA" w:rsidRDefault="00EB7F42" w:rsidP="006F40DA">
      <w:pPr>
        <w:spacing w:after="80"/>
        <w:ind w:left="450"/>
        <w:jc w:val="both"/>
        <w:rPr>
          <w:rFonts w:ascii="Times New Roman" w:hAnsi="Times New Roman"/>
          <w:sz w:val="24"/>
          <w:szCs w:val="24"/>
        </w:rPr>
      </w:pPr>
    </w:p>
    <w:p w:rsidR="008277C5" w:rsidRPr="006F40DA" w:rsidRDefault="008277C5" w:rsidP="00CE12B3">
      <w:pPr>
        <w:pStyle w:val="Heading3"/>
        <w:rPr>
          <w:rFonts w:ascii="Times New Roman" w:hAnsi="Times New Roman"/>
          <w:szCs w:val="24"/>
          <w:lang w:val="sr-Cyrl-CS"/>
        </w:rPr>
      </w:pPr>
      <w:bookmarkStart w:id="13" w:name="_Toc356942624"/>
      <w:r w:rsidRPr="006F40DA">
        <w:rPr>
          <w:rFonts w:ascii="Times New Roman" w:hAnsi="Times New Roman"/>
          <w:szCs w:val="24"/>
        </w:rPr>
        <w:t>Одсек за правне,</w:t>
      </w:r>
      <w:r w:rsidR="000F24B3" w:rsidRPr="006F40DA">
        <w:rPr>
          <w:rFonts w:ascii="Times New Roman" w:hAnsi="Times New Roman"/>
          <w:szCs w:val="24"/>
        </w:rPr>
        <w:t xml:space="preserve"> </w:t>
      </w:r>
      <w:r w:rsidRPr="006F40DA">
        <w:rPr>
          <w:rFonts w:ascii="Times New Roman" w:hAnsi="Times New Roman"/>
          <w:szCs w:val="24"/>
        </w:rPr>
        <w:t>опште, кадровске и финансијско</w:t>
      </w:r>
      <w:r w:rsidR="00787461" w:rsidRPr="006F40DA">
        <w:rPr>
          <w:rFonts w:ascii="Times New Roman" w:hAnsi="Times New Roman"/>
          <w:szCs w:val="24"/>
        </w:rPr>
        <w:t xml:space="preserve"> – материјалне</w:t>
      </w:r>
      <w:r w:rsidR="00DB6F52" w:rsidRPr="006F40DA">
        <w:rPr>
          <w:rFonts w:ascii="Times New Roman" w:hAnsi="Times New Roman"/>
          <w:szCs w:val="24"/>
          <w:lang w:val="hr-HR"/>
        </w:rPr>
        <w:t xml:space="preserve"> </w:t>
      </w:r>
      <w:r w:rsidRPr="006F40DA">
        <w:rPr>
          <w:rFonts w:ascii="Times New Roman" w:hAnsi="Times New Roman"/>
          <w:szCs w:val="24"/>
          <w:lang w:val="sr-Cyrl-CS"/>
        </w:rPr>
        <w:t>послове</w:t>
      </w:r>
      <w:bookmarkEnd w:id="13"/>
    </w:p>
    <w:p w:rsidR="008277C5" w:rsidRPr="006F40DA" w:rsidRDefault="008277C5" w:rsidP="00F25029">
      <w:pPr>
        <w:pStyle w:val="ListParagraph"/>
        <w:spacing w:after="80"/>
        <w:ind w:left="450"/>
        <w:jc w:val="both"/>
        <w:rPr>
          <w:rFonts w:ascii="Times New Roman" w:hAnsi="Times New Roman"/>
          <w:sz w:val="24"/>
          <w:szCs w:val="24"/>
          <w:lang w:val="sr-Cyrl-CS"/>
        </w:rPr>
      </w:pPr>
    </w:p>
    <w:p w:rsidR="008277C5" w:rsidRPr="00F25029" w:rsidRDefault="008277C5" w:rsidP="00F25029">
      <w:pPr>
        <w:tabs>
          <w:tab w:val="decimal" w:pos="1800"/>
        </w:tabs>
        <w:spacing w:after="80"/>
        <w:ind w:firstLine="567"/>
        <w:jc w:val="both"/>
        <w:rPr>
          <w:rFonts w:ascii="Times New Roman" w:hAnsi="Times New Roman"/>
          <w:sz w:val="24"/>
          <w:szCs w:val="24"/>
          <w:lang w:val="sr-Cyrl-CS"/>
        </w:rPr>
      </w:pPr>
      <w:r w:rsidRPr="00F25029">
        <w:rPr>
          <w:rFonts w:ascii="Times New Roman" w:hAnsi="Times New Roman"/>
          <w:sz w:val="24"/>
          <w:szCs w:val="24"/>
          <w:lang w:val="sr-Cyrl-CS"/>
        </w:rPr>
        <w:t>Одсек за правне,</w:t>
      </w:r>
      <w:r w:rsidR="00787461" w:rsidRPr="00F25029">
        <w:rPr>
          <w:rFonts w:ascii="Times New Roman" w:hAnsi="Times New Roman"/>
          <w:sz w:val="24"/>
          <w:szCs w:val="24"/>
          <w:lang w:val="sr-Cyrl-CS"/>
        </w:rPr>
        <w:t xml:space="preserve"> опште, кадровске и финансијско – материјалне</w:t>
      </w:r>
      <w:r w:rsidRPr="00F25029">
        <w:rPr>
          <w:rFonts w:ascii="Times New Roman" w:hAnsi="Times New Roman"/>
          <w:sz w:val="24"/>
          <w:szCs w:val="24"/>
          <w:lang w:val="sr-Cyrl-CS"/>
        </w:rPr>
        <w:t xml:space="preserve"> послове обавља послове који се односе на: припрему и израду предлога општих аката Централног регистра; остваривање права</w:t>
      </w:r>
      <w:r w:rsidR="004B5B47" w:rsidRPr="00F25029">
        <w:rPr>
          <w:rFonts w:ascii="Times New Roman" w:hAnsi="Times New Roman"/>
          <w:sz w:val="24"/>
          <w:szCs w:val="24"/>
          <w:lang w:val="sr-Cyrl-CS"/>
        </w:rPr>
        <w:t>, дужности и одговорности запосл</w:t>
      </w:r>
      <w:r w:rsidRPr="00F25029">
        <w:rPr>
          <w:rFonts w:ascii="Times New Roman" w:hAnsi="Times New Roman"/>
          <w:sz w:val="24"/>
          <w:szCs w:val="24"/>
          <w:lang w:val="sr-Cyrl-CS"/>
        </w:rPr>
        <w:t>ених из радног односа; послове којима се</w:t>
      </w:r>
      <w:r w:rsidR="00632BE2" w:rsidRPr="00F25029">
        <w:rPr>
          <w:rFonts w:ascii="Times New Roman" w:hAnsi="Times New Roman"/>
          <w:sz w:val="24"/>
          <w:szCs w:val="24"/>
          <w:lang w:val="sr-Cyrl-CS"/>
        </w:rPr>
        <w:t xml:space="preserve"> </w:t>
      </w:r>
      <w:r w:rsidRPr="00F25029">
        <w:rPr>
          <w:rFonts w:ascii="Times New Roman" w:hAnsi="Times New Roman"/>
          <w:sz w:val="24"/>
          <w:szCs w:val="24"/>
          <w:lang w:val="sr-Cyrl-CS"/>
        </w:rPr>
        <w:t>обезбеђује доступнос</w:t>
      </w:r>
      <w:r w:rsidR="0090670E" w:rsidRPr="00F25029">
        <w:rPr>
          <w:rFonts w:ascii="Times New Roman" w:hAnsi="Times New Roman"/>
          <w:sz w:val="24"/>
          <w:szCs w:val="24"/>
          <w:lang w:val="sr-Cyrl-CS"/>
        </w:rPr>
        <w:t>т информација од јавног значаја;</w:t>
      </w:r>
      <w:r w:rsidRPr="00F25029">
        <w:rPr>
          <w:rFonts w:ascii="Times New Roman" w:hAnsi="Times New Roman"/>
          <w:sz w:val="24"/>
          <w:szCs w:val="24"/>
          <w:lang w:val="sr-Cyrl-CS"/>
        </w:rPr>
        <w:t xml:space="preserve"> спровођење поступка јавних набавки; припрему и израду Предлога финансијског плана и Завршног рачуна Централног регистра; распоред средстава и извршење расхода; предрачун средстав</w:t>
      </w:r>
      <w:r w:rsidR="006109F0" w:rsidRPr="00F25029">
        <w:rPr>
          <w:rFonts w:ascii="Times New Roman" w:hAnsi="Times New Roman"/>
          <w:sz w:val="24"/>
          <w:szCs w:val="24"/>
          <w:lang w:val="sr-Cyrl-CS"/>
        </w:rPr>
        <w:t>а; рачуноводствене и књиговодств</w:t>
      </w:r>
      <w:r w:rsidRPr="00F25029">
        <w:rPr>
          <w:rFonts w:ascii="Times New Roman" w:hAnsi="Times New Roman"/>
          <w:sz w:val="24"/>
          <w:szCs w:val="24"/>
          <w:lang w:val="sr-Cyrl-CS"/>
        </w:rPr>
        <w:t>ене послове, пр</w:t>
      </w:r>
      <w:r w:rsidR="003F429B" w:rsidRPr="00F25029">
        <w:rPr>
          <w:rFonts w:ascii="Times New Roman" w:hAnsi="Times New Roman"/>
          <w:sz w:val="24"/>
          <w:szCs w:val="24"/>
          <w:lang w:val="sr-Cyrl-CS"/>
        </w:rPr>
        <w:t xml:space="preserve">ипрема седнице Управног одобора </w:t>
      </w:r>
      <w:r w:rsidRPr="00F25029">
        <w:rPr>
          <w:rFonts w:ascii="Times New Roman" w:hAnsi="Times New Roman"/>
          <w:sz w:val="24"/>
          <w:szCs w:val="24"/>
          <w:lang w:val="sr-Cyrl-CS"/>
        </w:rPr>
        <w:t>и друге послове из делокруга одсека.</w:t>
      </w:r>
    </w:p>
    <w:p w:rsidR="008277C5" w:rsidRPr="00F25029" w:rsidRDefault="008277C5" w:rsidP="00F25029">
      <w:pPr>
        <w:pStyle w:val="ListParagraph"/>
        <w:numPr>
          <w:ilvl w:val="0"/>
          <w:numId w:val="4"/>
        </w:numPr>
        <w:spacing w:after="80"/>
        <w:ind w:left="720"/>
        <w:jc w:val="both"/>
        <w:rPr>
          <w:rFonts w:ascii="Times New Roman" w:hAnsi="Times New Roman"/>
          <w:sz w:val="24"/>
          <w:szCs w:val="24"/>
          <w:lang w:val="sr-Cyrl-CS"/>
        </w:rPr>
      </w:pPr>
      <w:r w:rsidRPr="00F25029">
        <w:rPr>
          <w:rFonts w:ascii="Times New Roman" w:hAnsi="Times New Roman"/>
          <w:sz w:val="24"/>
          <w:szCs w:val="24"/>
          <w:lang w:val="sr-Cyrl-CS"/>
        </w:rPr>
        <w:t xml:space="preserve">шеф одсека: </w:t>
      </w:r>
      <w:r w:rsidR="003F429B" w:rsidRPr="00F25029">
        <w:rPr>
          <w:rFonts w:ascii="Times New Roman" w:hAnsi="Times New Roman"/>
          <w:sz w:val="24"/>
          <w:szCs w:val="24"/>
          <w:lang w:val="sr-Cyrl-CS"/>
        </w:rPr>
        <w:t>Оливера Павловић</w:t>
      </w:r>
      <w:r w:rsidR="006D5E31" w:rsidRPr="00F25029">
        <w:rPr>
          <w:rFonts w:ascii="Times New Roman" w:hAnsi="Times New Roman"/>
          <w:sz w:val="24"/>
          <w:szCs w:val="24"/>
          <w:lang w:val="sr-Cyrl-CS"/>
        </w:rPr>
        <w:t>,</w:t>
      </w:r>
      <w:r w:rsidR="0052124F">
        <w:rPr>
          <w:rFonts w:ascii="Times New Roman" w:hAnsi="Times New Roman"/>
          <w:sz w:val="24"/>
          <w:szCs w:val="24"/>
          <w:lang w:val="sr-Cyrl-CS"/>
        </w:rPr>
        <w:t xml:space="preserve"> </w:t>
      </w:r>
      <w:r w:rsidR="006D5E31" w:rsidRPr="00F25029">
        <w:rPr>
          <w:rFonts w:ascii="Times New Roman" w:hAnsi="Times New Roman"/>
          <w:sz w:val="24"/>
          <w:szCs w:val="24"/>
          <w:lang w:val="sr-Cyrl-CS"/>
        </w:rPr>
        <w:t>дипл.правник</w:t>
      </w:r>
    </w:p>
    <w:p w:rsidR="0052124F" w:rsidRDefault="008277C5" w:rsidP="0052124F">
      <w:pPr>
        <w:pStyle w:val="ListParagraph"/>
        <w:numPr>
          <w:ilvl w:val="0"/>
          <w:numId w:val="4"/>
        </w:numPr>
        <w:spacing w:after="80"/>
        <w:ind w:left="720"/>
        <w:jc w:val="both"/>
        <w:rPr>
          <w:rFonts w:ascii="Times New Roman" w:hAnsi="Times New Roman"/>
          <w:sz w:val="24"/>
          <w:szCs w:val="24"/>
          <w:lang w:val="sr-Cyrl-CS"/>
        </w:rPr>
      </w:pPr>
      <w:r w:rsidRPr="00F25029">
        <w:rPr>
          <w:rFonts w:ascii="Times New Roman" w:hAnsi="Times New Roman"/>
          <w:sz w:val="24"/>
          <w:szCs w:val="24"/>
          <w:lang w:val="sr-Cyrl-CS"/>
        </w:rPr>
        <w:t>контакт телефон:</w:t>
      </w:r>
      <w:r w:rsidR="003F429B" w:rsidRPr="00F25029">
        <w:rPr>
          <w:rFonts w:ascii="Times New Roman" w:hAnsi="Times New Roman"/>
          <w:sz w:val="24"/>
          <w:szCs w:val="24"/>
          <w:lang w:val="sr-Cyrl-CS"/>
        </w:rPr>
        <w:t xml:space="preserve"> 011/285-62-</w:t>
      </w:r>
      <w:r w:rsidR="00CD4CBC" w:rsidRPr="00F25029">
        <w:rPr>
          <w:rFonts w:ascii="Times New Roman" w:hAnsi="Times New Roman"/>
          <w:sz w:val="24"/>
          <w:szCs w:val="24"/>
          <w:lang w:val="sr-Cyrl-CS"/>
        </w:rPr>
        <w:t>90</w:t>
      </w:r>
    </w:p>
    <w:p w:rsidR="006D5E31" w:rsidRPr="0052124F" w:rsidRDefault="008277C5" w:rsidP="0052124F">
      <w:pPr>
        <w:pStyle w:val="ListParagraph"/>
        <w:numPr>
          <w:ilvl w:val="0"/>
          <w:numId w:val="4"/>
        </w:numPr>
        <w:spacing w:after="80"/>
        <w:ind w:left="720"/>
        <w:jc w:val="both"/>
        <w:rPr>
          <w:rFonts w:ascii="Times New Roman" w:hAnsi="Times New Roman"/>
          <w:sz w:val="24"/>
          <w:szCs w:val="24"/>
          <w:lang w:val="sr-Cyrl-CS"/>
        </w:rPr>
      </w:pPr>
      <w:r w:rsidRPr="0052124F">
        <w:rPr>
          <w:rFonts w:ascii="Times New Roman" w:hAnsi="Times New Roman"/>
          <w:sz w:val="24"/>
          <w:szCs w:val="24"/>
        </w:rPr>
        <w:t>e-mail</w:t>
      </w:r>
      <w:r w:rsidRPr="0052124F">
        <w:rPr>
          <w:rFonts w:ascii="Times New Roman" w:hAnsi="Times New Roman"/>
          <w:sz w:val="24"/>
          <w:szCs w:val="24"/>
          <w:lang w:val="sr-Cyrl-CS"/>
        </w:rPr>
        <w:t>:</w:t>
      </w:r>
      <w:r w:rsidR="0052124F" w:rsidRPr="0052124F">
        <w:rPr>
          <w:rFonts w:ascii="Times New Roman" w:hAnsi="Times New Roman"/>
          <w:sz w:val="24"/>
          <w:szCs w:val="24"/>
          <w:lang w:val="sr-Cyrl-CS"/>
        </w:rPr>
        <w:t xml:space="preserve"> </w:t>
      </w:r>
      <w:hyperlink r:id="rId13" w:history="1">
        <w:r w:rsidR="0052124F" w:rsidRPr="0052124F">
          <w:rPr>
            <w:rStyle w:val="Hyperlink"/>
            <w:rFonts w:ascii="Times New Roman" w:hAnsi="Times New Roman"/>
            <w:bCs/>
            <w:sz w:val="24"/>
            <w:szCs w:val="24"/>
            <w:lang w:val="sr-Cyrl-CS"/>
          </w:rPr>
          <w:t>olivera.pavlovic@croso.gov.rs</w:t>
        </w:r>
      </w:hyperlink>
      <w:r w:rsidR="00CB231A" w:rsidRPr="0052124F">
        <w:rPr>
          <w:rFonts w:ascii="Times New Roman" w:hAnsi="Times New Roman"/>
          <w:sz w:val="24"/>
          <w:szCs w:val="24"/>
          <w:lang w:val="sr-Cyrl-RS"/>
        </w:rPr>
        <w:t>;</w:t>
      </w:r>
      <w:r w:rsidR="006D5E31" w:rsidRPr="0052124F">
        <w:rPr>
          <w:rFonts w:ascii="Times New Roman" w:hAnsi="Times New Roman"/>
          <w:sz w:val="24"/>
          <w:szCs w:val="24"/>
          <w:lang w:val="sr-Latn-RS"/>
        </w:rPr>
        <w:t xml:space="preserve"> </w:t>
      </w:r>
      <w:hyperlink r:id="rId14" w:history="1">
        <w:r w:rsidR="00CB231A" w:rsidRPr="0052124F">
          <w:rPr>
            <w:rStyle w:val="Hyperlink"/>
            <w:rFonts w:ascii="Times New Roman" w:hAnsi="Times New Roman"/>
            <w:bCs/>
            <w:sz w:val="24"/>
            <w:szCs w:val="24"/>
            <w:lang w:val="sr-Latn-RS"/>
          </w:rPr>
          <w:t>olivera.pavlovic</w:t>
        </w:r>
        <w:r w:rsidR="00CB231A" w:rsidRPr="0052124F">
          <w:rPr>
            <w:rStyle w:val="Hyperlink"/>
            <w:rFonts w:ascii="Times New Roman" w:hAnsi="Times New Roman"/>
            <w:bCs/>
            <w:sz w:val="24"/>
            <w:szCs w:val="24"/>
          </w:rPr>
          <w:t>@croso.rs</w:t>
        </w:r>
      </w:hyperlink>
    </w:p>
    <w:p w:rsidR="00CB231A" w:rsidRPr="00CB231A" w:rsidRDefault="00CB231A" w:rsidP="00CB231A">
      <w:pPr>
        <w:pStyle w:val="ListParagraph"/>
        <w:spacing w:after="80"/>
        <w:ind w:left="0"/>
        <w:jc w:val="both"/>
        <w:rPr>
          <w:rFonts w:ascii="Times New Roman" w:hAnsi="Times New Roman"/>
          <w:sz w:val="24"/>
          <w:szCs w:val="24"/>
          <w:lang w:val="sr-Cyrl-CS"/>
        </w:rPr>
      </w:pPr>
    </w:p>
    <w:p w:rsidR="00DD6F2C" w:rsidRPr="0014325F" w:rsidRDefault="00DD6F2C" w:rsidP="00F25029">
      <w:pPr>
        <w:spacing w:after="80"/>
        <w:jc w:val="both"/>
        <w:rPr>
          <w:rFonts w:ascii="Times New Roman" w:hAnsi="Times New Roman"/>
          <w:sz w:val="24"/>
          <w:szCs w:val="24"/>
        </w:rPr>
      </w:pPr>
    </w:p>
    <w:p w:rsidR="00095B00" w:rsidRPr="009F4394" w:rsidRDefault="000D788C" w:rsidP="009F4394">
      <w:pPr>
        <w:pStyle w:val="Heading1"/>
        <w:rPr>
          <w:rFonts w:ascii="Times New Roman" w:hAnsi="Times New Roman"/>
        </w:rPr>
      </w:pPr>
      <w:r w:rsidRPr="006F40DA">
        <w:br w:type="page"/>
      </w:r>
      <w:bookmarkStart w:id="14" w:name="_Toc356942625"/>
      <w:r w:rsidR="00095B00" w:rsidRPr="009F4394">
        <w:rPr>
          <w:rFonts w:ascii="Times New Roman" w:hAnsi="Times New Roman"/>
        </w:rPr>
        <w:lastRenderedPageBreak/>
        <w:t>ОРГАНИ ЦЕНТРАЛНОГ РЕГИСТРА ОБАВЕЗНОГ СОЦИЈАЛНОГ ОСИГУРАЊА</w:t>
      </w:r>
      <w:bookmarkEnd w:id="14"/>
    </w:p>
    <w:p w:rsidR="00670494" w:rsidRPr="006F40DA" w:rsidRDefault="00670494" w:rsidP="00F25029">
      <w:pPr>
        <w:pStyle w:val="ListParagraph"/>
        <w:spacing w:after="80"/>
        <w:ind w:left="567"/>
        <w:jc w:val="both"/>
        <w:rPr>
          <w:rFonts w:ascii="Times New Roman" w:hAnsi="Times New Roman"/>
          <w:sz w:val="24"/>
          <w:szCs w:val="24"/>
        </w:rPr>
      </w:pPr>
    </w:p>
    <w:p w:rsidR="00247F9C" w:rsidRPr="00F25029" w:rsidRDefault="00F55D42" w:rsidP="00F25029">
      <w:pPr>
        <w:spacing w:after="80"/>
        <w:ind w:firstLine="567"/>
        <w:jc w:val="both"/>
        <w:rPr>
          <w:rFonts w:ascii="Times New Roman" w:hAnsi="Times New Roman"/>
          <w:sz w:val="24"/>
          <w:szCs w:val="24"/>
        </w:rPr>
      </w:pPr>
      <w:r w:rsidRPr="006F40DA">
        <w:rPr>
          <w:rFonts w:ascii="Times New Roman" w:hAnsi="Times New Roman"/>
          <w:sz w:val="24"/>
          <w:szCs w:val="24"/>
          <w:lang w:val="sr-Cyrl-CS"/>
        </w:rPr>
        <w:t xml:space="preserve">Органи Централног регистра установљени </w:t>
      </w:r>
      <w:r w:rsidR="00CC0F71" w:rsidRPr="006F40DA">
        <w:rPr>
          <w:rFonts w:ascii="Times New Roman" w:hAnsi="Times New Roman"/>
          <w:sz w:val="24"/>
          <w:szCs w:val="24"/>
          <w:lang w:val="sr-Cyrl-CS"/>
        </w:rPr>
        <w:t>Законом о Централном регистру</w:t>
      </w:r>
      <w:r w:rsidRPr="006F40DA">
        <w:rPr>
          <w:rFonts w:ascii="Times New Roman" w:hAnsi="Times New Roman"/>
          <w:sz w:val="24"/>
          <w:szCs w:val="24"/>
          <w:lang w:val="sr-Cyrl-CS"/>
        </w:rPr>
        <w:t xml:space="preserve"> обавезног социјалног осигурања </w:t>
      </w:r>
      <w:r w:rsidR="00CC0F71" w:rsidRPr="00F25029">
        <w:rPr>
          <w:rFonts w:ascii="Times New Roman" w:hAnsi="Times New Roman"/>
          <w:sz w:val="24"/>
          <w:szCs w:val="24"/>
          <w:lang w:val="sr-Cyrl-CS"/>
        </w:rPr>
        <w:t>су: Управни одбор и директор.</w:t>
      </w:r>
    </w:p>
    <w:p w:rsidR="00247F9C" w:rsidRPr="00F25029" w:rsidRDefault="00247F9C" w:rsidP="00F25029">
      <w:pPr>
        <w:pStyle w:val="ListParagraph"/>
        <w:spacing w:after="80"/>
        <w:ind w:left="567"/>
        <w:jc w:val="both"/>
        <w:rPr>
          <w:rFonts w:ascii="Times New Roman" w:hAnsi="Times New Roman"/>
          <w:sz w:val="24"/>
          <w:szCs w:val="24"/>
          <w:lang w:val="sr-Cyrl-CS"/>
        </w:rPr>
      </w:pPr>
    </w:p>
    <w:p w:rsidR="00CC0F71" w:rsidRPr="00F25029" w:rsidRDefault="00CC0F71" w:rsidP="00CE12B3">
      <w:pPr>
        <w:pStyle w:val="Heading2"/>
        <w:jc w:val="both"/>
        <w:rPr>
          <w:rFonts w:ascii="Times New Roman" w:hAnsi="Times New Roman"/>
          <w:szCs w:val="24"/>
          <w:lang w:val="sr-Cyrl-CS"/>
        </w:rPr>
      </w:pPr>
      <w:bookmarkStart w:id="15" w:name="_Toc356942626"/>
      <w:r w:rsidRPr="00F25029">
        <w:rPr>
          <w:rFonts w:ascii="Times New Roman" w:hAnsi="Times New Roman"/>
          <w:szCs w:val="24"/>
          <w:lang w:val="sr-Cyrl-CS"/>
        </w:rPr>
        <w:t>Управни одбор</w:t>
      </w:r>
      <w:bookmarkEnd w:id="15"/>
    </w:p>
    <w:p w:rsidR="00CC0F71" w:rsidRPr="00F25029" w:rsidRDefault="00CC0F71" w:rsidP="009F4394">
      <w:pPr>
        <w:spacing w:after="80"/>
        <w:jc w:val="both"/>
        <w:rPr>
          <w:rFonts w:ascii="Times New Roman" w:hAnsi="Times New Roman"/>
          <w:sz w:val="24"/>
          <w:szCs w:val="24"/>
          <w:lang w:val="sr-Cyrl-CS"/>
        </w:rPr>
      </w:pPr>
    </w:p>
    <w:p w:rsidR="00CC0F71" w:rsidRPr="009F4394" w:rsidRDefault="00CC0F71" w:rsidP="009F4394">
      <w:pPr>
        <w:spacing w:after="80"/>
        <w:ind w:firstLine="567"/>
        <w:jc w:val="both"/>
        <w:rPr>
          <w:rFonts w:ascii="Times New Roman" w:hAnsi="Times New Roman"/>
          <w:sz w:val="24"/>
          <w:szCs w:val="24"/>
          <w:lang w:val="sr-Cyrl-CS"/>
        </w:rPr>
      </w:pPr>
      <w:r w:rsidRPr="009F4394">
        <w:rPr>
          <w:rFonts w:ascii="Times New Roman" w:hAnsi="Times New Roman"/>
          <w:sz w:val="24"/>
          <w:szCs w:val="24"/>
          <w:lang w:val="sr-Cyrl-CS"/>
        </w:rPr>
        <w:t>Управни одбор има пет чланова</w:t>
      </w:r>
      <w:r w:rsidR="00346C3E" w:rsidRPr="009F4394">
        <w:rPr>
          <w:rFonts w:ascii="Times New Roman" w:hAnsi="Times New Roman"/>
          <w:sz w:val="24"/>
          <w:szCs w:val="24"/>
          <w:lang w:val="sr-Cyrl-CS"/>
        </w:rPr>
        <w:t>,</w:t>
      </w:r>
      <w:r w:rsidRPr="009F4394">
        <w:rPr>
          <w:rFonts w:ascii="Times New Roman" w:hAnsi="Times New Roman"/>
          <w:sz w:val="24"/>
          <w:szCs w:val="24"/>
          <w:lang w:val="sr-Cyrl-CS"/>
        </w:rPr>
        <w:t xml:space="preserve"> по једног представника Републичког фонда за пензијско и инвалидско осигурање, Републичког </w:t>
      </w:r>
      <w:r w:rsidR="00A01208" w:rsidRPr="009F4394">
        <w:rPr>
          <w:rFonts w:ascii="Times New Roman" w:hAnsi="Times New Roman"/>
          <w:sz w:val="24"/>
          <w:szCs w:val="24"/>
          <w:lang w:val="sr-Cyrl-CS"/>
        </w:rPr>
        <w:t>фонда</w:t>
      </w:r>
      <w:r w:rsidRPr="009F4394">
        <w:rPr>
          <w:rFonts w:ascii="Times New Roman" w:hAnsi="Times New Roman"/>
          <w:sz w:val="24"/>
          <w:szCs w:val="24"/>
          <w:lang w:val="sr-Cyrl-CS"/>
        </w:rPr>
        <w:t xml:space="preserve"> за здравствено осигурање, На</w:t>
      </w:r>
      <w:r w:rsidR="00403EE4" w:rsidRPr="009F4394">
        <w:rPr>
          <w:rFonts w:ascii="Times New Roman" w:hAnsi="Times New Roman"/>
          <w:sz w:val="24"/>
          <w:szCs w:val="24"/>
          <w:lang w:val="sr-Cyrl-CS"/>
        </w:rPr>
        <w:t xml:space="preserve">ционалне службе за запошљавање, </w:t>
      </w:r>
      <w:r w:rsidRPr="009F4394">
        <w:rPr>
          <w:rFonts w:ascii="Times New Roman" w:hAnsi="Times New Roman"/>
          <w:sz w:val="24"/>
          <w:szCs w:val="24"/>
          <w:lang w:val="sr-Cyrl-CS"/>
        </w:rPr>
        <w:t xml:space="preserve">Пореске управе и Агенције за привредне регистре. </w:t>
      </w:r>
    </w:p>
    <w:p w:rsidR="00CC0F71" w:rsidRPr="009F4394" w:rsidRDefault="00334335" w:rsidP="009F4394">
      <w:pPr>
        <w:spacing w:after="80"/>
        <w:jc w:val="both"/>
        <w:rPr>
          <w:rFonts w:ascii="Times New Roman" w:hAnsi="Times New Roman"/>
          <w:sz w:val="24"/>
          <w:szCs w:val="24"/>
          <w:lang w:val="sr-Cyrl-CS"/>
        </w:rPr>
      </w:pPr>
      <w:r>
        <w:rPr>
          <w:rFonts w:ascii="Times New Roman" w:hAnsi="Times New Roman"/>
          <w:sz w:val="24"/>
          <w:szCs w:val="24"/>
          <w:lang w:val="sr-Cyrl-CS"/>
        </w:rPr>
        <w:t xml:space="preserve">Чланове </w:t>
      </w:r>
      <w:r>
        <w:rPr>
          <w:rFonts w:ascii="Times New Roman" w:hAnsi="Times New Roman"/>
          <w:sz w:val="24"/>
          <w:szCs w:val="24"/>
          <w:lang w:val="sr-Cyrl-RS"/>
        </w:rPr>
        <w:t>У</w:t>
      </w:r>
      <w:r w:rsidR="00CC0F71" w:rsidRPr="009F4394">
        <w:rPr>
          <w:rFonts w:ascii="Times New Roman" w:hAnsi="Times New Roman"/>
          <w:sz w:val="24"/>
          <w:szCs w:val="24"/>
          <w:lang w:val="sr-Cyrl-CS"/>
        </w:rPr>
        <w:t>правног одбора именује и разрешава Влада.</w:t>
      </w:r>
    </w:p>
    <w:p w:rsidR="00CC0F71" w:rsidRPr="009F4394" w:rsidRDefault="00334335" w:rsidP="009F4394">
      <w:pPr>
        <w:spacing w:after="80"/>
        <w:jc w:val="both"/>
        <w:rPr>
          <w:rFonts w:ascii="Times New Roman" w:hAnsi="Times New Roman"/>
          <w:sz w:val="24"/>
          <w:szCs w:val="24"/>
          <w:lang w:val="sr-Cyrl-CS"/>
        </w:rPr>
      </w:pPr>
      <w:r>
        <w:rPr>
          <w:rFonts w:ascii="Times New Roman" w:hAnsi="Times New Roman"/>
          <w:sz w:val="24"/>
          <w:szCs w:val="24"/>
          <w:lang w:val="sr-Cyrl-CS"/>
        </w:rPr>
        <w:t>Чланови У</w:t>
      </w:r>
      <w:r w:rsidR="00CC0F71" w:rsidRPr="009F4394">
        <w:rPr>
          <w:rFonts w:ascii="Times New Roman" w:hAnsi="Times New Roman"/>
          <w:sz w:val="24"/>
          <w:szCs w:val="24"/>
          <w:lang w:val="sr-Cyrl-CS"/>
        </w:rPr>
        <w:t>правног одбора именују се на период од четири године.</w:t>
      </w:r>
    </w:p>
    <w:p w:rsidR="00CC0F71" w:rsidRPr="009F4394" w:rsidRDefault="00334335" w:rsidP="009F4394">
      <w:pPr>
        <w:spacing w:after="80"/>
        <w:jc w:val="both"/>
        <w:rPr>
          <w:rFonts w:ascii="Times New Roman" w:hAnsi="Times New Roman"/>
          <w:sz w:val="24"/>
          <w:szCs w:val="24"/>
          <w:lang w:val="sr-Cyrl-CS"/>
        </w:rPr>
      </w:pPr>
      <w:r>
        <w:rPr>
          <w:rFonts w:ascii="Times New Roman" w:hAnsi="Times New Roman"/>
          <w:sz w:val="24"/>
          <w:szCs w:val="24"/>
          <w:lang w:val="sr-Cyrl-CS"/>
        </w:rPr>
        <w:t>Чланови У</w:t>
      </w:r>
      <w:r w:rsidR="00CC0F71" w:rsidRPr="009F4394">
        <w:rPr>
          <w:rFonts w:ascii="Times New Roman" w:hAnsi="Times New Roman"/>
          <w:sz w:val="24"/>
          <w:szCs w:val="24"/>
          <w:lang w:val="sr-Cyrl-CS"/>
        </w:rPr>
        <w:t>правног одбора ту дужност обављају без накнаде.</w:t>
      </w:r>
    </w:p>
    <w:p w:rsidR="00CC0F71" w:rsidRPr="009F4394" w:rsidRDefault="00CC0F71"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 xml:space="preserve">Начин рада, као и </w:t>
      </w:r>
      <w:r w:rsidR="00334335">
        <w:rPr>
          <w:rFonts w:ascii="Times New Roman" w:hAnsi="Times New Roman"/>
          <w:sz w:val="24"/>
          <w:szCs w:val="24"/>
          <w:lang w:val="sr-Cyrl-CS"/>
        </w:rPr>
        <w:t>друга питања од значаја за рад У</w:t>
      </w:r>
      <w:r w:rsidRPr="009F4394">
        <w:rPr>
          <w:rFonts w:ascii="Times New Roman" w:hAnsi="Times New Roman"/>
          <w:sz w:val="24"/>
          <w:szCs w:val="24"/>
          <w:lang w:val="sr-Cyrl-CS"/>
        </w:rPr>
        <w:t>правног одбора уређуј</w:t>
      </w:r>
      <w:r w:rsidR="009F4394">
        <w:rPr>
          <w:rFonts w:ascii="Times New Roman" w:hAnsi="Times New Roman"/>
          <w:sz w:val="24"/>
          <w:szCs w:val="24"/>
          <w:lang w:val="sr-Cyrl-CS"/>
        </w:rPr>
        <w:t>у</w:t>
      </w:r>
      <w:r w:rsidRPr="009F4394">
        <w:rPr>
          <w:rFonts w:ascii="Times New Roman" w:hAnsi="Times New Roman"/>
          <w:sz w:val="24"/>
          <w:szCs w:val="24"/>
          <w:lang w:val="sr-Cyrl-CS"/>
        </w:rPr>
        <w:t xml:space="preserve"> се статутом.</w:t>
      </w:r>
    </w:p>
    <w:p w:rsidR="00CC0F71" w:rsidRPr="009F4394" w:rsidRDefault="00CC0F71"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Управни одбор обавља следеће послове:</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доноси статут и друге опште акте;</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одлучује о пословању и коришћењу средстава, у складу са законом;</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усваја извештај о пословању</w:t>
      </w:r>
      <w:r w:rsidR="001A3322" w:rsidRPr="009F4394">
        <w:rPr>
          <w:rFonts w:ascii="Times New Roman" w:hAnsi="Times New Roman"/>
          <w:sz w:val="24"/>
          <w:szCs w:val="24"/>
          <w:lang w:val="sr-Cyrl-CS"/>
        </w:rPr>
        <w:t xml:space="preserve"> </w:t>
      </w:r>
      <w:r w:rsidRPr="009F4394">
        <w:rPr>
          <w:rFonts w:ascii="Times New Roman" w:hAnsi="Times New Roman"/>
          <w:sz w:val="24"/>
          <w:szCs w:val="24"/>
          <w:lang w:val="sr-Cyrl-CS"/>
        </w:rPr>
        <w:t>и годишњи обрачун;</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доноси годишњи програм рада;</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доноси финансијски план и завршни рачун, у складу са законом;</w:t>
      </w:r>
    </w:p>
    <w:p w:rsidR="00CC0F71" w:rsidRPr="009F4394" w:rsidRDefault="00CC0F71" w:rsidP="009F4394">
      <w:pPr>
        <w:pStyle w:val="ListParagraph"/>
        <w:numPr>
          <w:ilvl w:val="0"/>
          <w:numId w:val="12"/>
        </w:numPr>
        <w:spacing w:after="80"/>
        <w:jc w:val="both"/>
        <w:rPr>
          <w:rFonts w:ascii="Times New Roman" w:hAnsi="Times New Roman"/>
          <w:sz w:val="24"/>
          <w:szCs w:val="24"/>
          <w:lang w:val="sr-Cyrl-CS"/>
        </w:rPr>
      </w:pPr>
      <w:r w:rsidRPr="009F4394">
        <w:rPr>
          <w:rFonts w:ascii="Times New Roman" w:hAnsi="Times New Roman"/>
          <w:sz w:val="24"/>
          <w:szCs w:val="24"/>
          <w:lang w:val="sr-Cyrl-CS"/>
        </w:rPr>
        <w:t>обавља и друге послове утврђене законом и стату</w:t>
      </w:r>
      <w:r w:rsidR="0020663C" w:rsidRPr="009F4394">
        <w:rPr>
          <w:rFonts w:ascii="Times New Roman" w:hAnsi="Times New Roman"/>
          <w:sz w:val="24"/>
          <w:szCs w:val="24"/>
          <w:lang w:val="sr-Cyrl-CS"/>
        </w:rPr>
        <w:t>т</w:t>
      </w:r>
      <w:r w:rsidRPr="009F4394">
        <w:rPr>
          <w:rFonts w:ascii="Times New Roman" w:hAnsi="Times New Roman"/>
          <w:sz w:val="24"/>
          <w:szCs w:val="24"/>
          <w:lang w:val="sr-Cyrl-CS"/>
        </w:rPr>
        <w:t>ом.</w:t>
      </w:r>
    </w:p>
    <w:p w:rsidR="00CC0F71" w:rsidRPr="009F4394" w:rsidRDefault="00CC0F71" w:rsidP="009F4394">
      <w:pPr>
        <w:spacing w:after="80"/>
        <w:ind w:left="426"/>
        <w:jc w:val="both"/>
        <w:rPr>
          <w:rFonts w:ascii="Times New Roman" w:hAnsi="Times New Roman"/>
          <w:sz w:val="24"/>
          <w:szCs w:val="24"/>
          <w:lang w:val="sr-Cyrl-CS"/>
        </w:rPr>
      </w:pPr>
    </w:p>
    <w:p w:rsidR="00CC0F71" w:rsidRPr="009F4394" w:rsidRDefault="00D40332" w:rsidP="009F4394">
      <w:pPr>
        <w:spacing w:after="80"/>
        <w:jc w:val="both"/>
        <w:rPr>
          <w:rFonts w:ascii="Times New Roman" w:hAnsi="Times New Roman"/>
          <w:sz w:val="24"/>
          <w:szCs w:val="24"/>
          <w:lang w:val="sr-Cyrl-CS"/>
        </w:rPr>
      </w:pPr>
      <w:r>
        <w:rPr>
          <w:rFonts w:ascii="Times New Roman" w:hAnsi="Times New Roman"/>
          <w:sz w:val="24"/>
          <w:szCs w:val="24"/>
          <w:lang w:val="sr-Cyrl-CS"/>
        </w:rPr>
        <w:t xml:space="preserve">Чланови </w:t>
      </w:r>
      <w:r w:rsidR="00346C3E" w:rsidRPr="009F4394">
        <w:rPr>
          <w:rFonts w:ascii="Times New Roman" w:hAnsi="Times New Roman"/>
          <w:sz w:val="24"/>
          <w:szCs w:val="24"/>
          <w:lang w:val="sr-Cyrl-CS"/>
        </w:rPr>
        <w:t>У</w:t>
      </w:r>
      <w:r w:rsidR="00CC0F71" w:rsidRPr="009F4394">
        <w:rPr>
          <w:rFonts w:ascii="Times New Roman" w:hAnsi="Times New Roman"/>
          <w:sz w:val="24"/>
          <w:szCs w:val="24"/>
          <w:lang w:val="sr-Cyrl-CS"/>
        </w:rPr>
        <w:t>правног одбора</w:t>
      </w:r>
      <w:r>
        <w:rPr>
          <w:rFonts w:ascii="Times New Roman" w:hAnsi="Times New Roman"/>
          <w:sz w:val="24"/>
          <w:szCs w:val="24"/>
          <w:lang w:val="sr-Cyrl-CS"/>
        </w:rPr>
        <w:t xml:space="preserve"> су</w:t>
      </w:r>
      <w:r w:rsidR="00CC0F71" w:rsidRPr="009F4394">
        <w:rPr>
          <w:rFonts w:ascii="Times New Roman" w:hAnsi="Times New Roman"/>
          <w:sz w:val="24"/>
          <w:szCs w:val="24"/>
          <w:lang w:val="sr-Cyrl-CS"/>
        </w:rPr>
        <w:t>:</w:t>
      </w:r>
    </w:p>
    <w:p w:rsidR="00A01208" w:rsidRPr="009F4394" w:rsidRDefault="00A01208" w:rsidP="009F4394">
      <w:pPr>
        <w:spacing w:after="80"/>
        <w:jc w:val="both"/>
        <w:rPr>
          <w:rFonts w:ascii="Times New Roman" w:hAnsi="Times New Roman"/>
          <w:sz w:val="24"/>
          <w:szCs w:val="24"/>
          <w:lang w:val="sr-Cyrl-CS"/>
        </w:rPr>
      </w:pPr>
    </w:p>
    <w:p w:rsidR="00D40332" w:rsidRPr="00D40332" w:rsidRDefault="00D40332" w:rsidP="00D40332">
      <w:pPr>
        <w:pStyle w:val="ListParagraph"/>
        <w:numPr>
          <w:ilvl w:val="0"/>
          <w:numId w:val="20"/>
        </w:numPr>
        <w:spacing w:after="0" w:line="270" w:lineRule="atLeast"/>
        <w:jc w:val="both"/>
        <w:textAlignment w:val="baseline"/>
        <w:rPr>
          <w:rFonts w:ascii="Times New Roman" w:hAnsi="Times New Roman"/>
          <w:color w:val="1C1C1C"/>
          <w:sz w:val="24"/>
          <w:szCs w:val="24"/>
        </w:rPr>
      </w:pPr>
      <w:bookmarkStart w:id="16" w:name="OLE_LINK1"/>
      <w:bookmarkStart w:id="17" w:name="OLE_LINK2"/>
      <w:bookmarkStart w:id="18" w:name="OLE_LINK9"/>
      <w:r w:rsidRPr="00D40332">
        <w:rPr>
          <w:rFonts w:ascii="Times New Roman" w:hAnsi="Times New Roman"/>
          <w:color w:val="1C1C1C"/>
          <w:sz w:val="24"/>
          <w:szCs w:val="24"/>
          <w:lang w:val="sr-Cyrl-RS"/>
        </w:rPr>
        <w:t>Владимир Станковић, Републички фонд за пензијско и инвалидско осигурање;</w:t>
      </w:r>
    </w:p>
    <w:p w:rsidR="00D40332" w:rsidRPr="00D40332" w:rsidRDefault="00D40332" w:rsidP="00D40332">
      <w:pPr>
        <w:pStyle w:val="ListParagraph"/>
        <w:numPr>
          <w:ilvl w:val="0"/>
          <w:numId w:val="20"/>
        </w:numPr>
        <w:spacing w:after="0" w:line="270" w:lineRule="atLeast"/>
        <w:jc w:val="both"/>
        <w:textAlignment w:val="baseline"/>
        <w:rPr>
          <w:rFonts w:ascii="Times New Roman" w:hAnsi="Times New Roman"/>
          <w:color w:val="1C1C1C"/>
          <w:sz w:val="24"/>
          <w:szCs w:val="24"/>
        </w:rPr>
      </w:pPr>
      <w:bookmarkStart w:id="19" w:name="OLE_LINK10"/>
      <w:bookmarkStart w:id="20" w:name="OLE_LINK11"/>
      <w:bookmarkEnd w:id="18"/>
      <w:r w:rsidRPr="00D40332">
        <w:rPr>
          <w:rFonts w:ascii="Times New Roman" w:hAnsi="Times New Roman"/>
          <w:color w:val="1C1C1C"/>
          <w:sz w:val="24"/>
          <w:szCs w:val="24"/>
          <w:lang w:val="sr-Cyrl-RS"/>
        </w:rPr>
        <w:t>Весна Фабијан, Национална служба за запошљавање;</w:t>
      </w:r>
    </w:p>
    <w:p w:rsidR="00D40332" w:rsidRPr="00D40332" w:rsidRDefault="00D40332" w:rsidP="00D40332">
      <w:pPr>
        <w:pStyle w:val="ListParagraph"/>
        <w:numPr>
          <w:ilvl w:val="0"/>
          <w:numId w:val="20"/>
        </w:numPr>
        <w:spacing w:after="0" w:line="270" w:lineRule="atLeast"/>
        <w:jc w:val="both"/>
        <w:textAlignment w:val="baseline"/>
        <w:rPr>
          <w:rFonts w:ascii="Times New Roman" w:hAnsi="Times New Roman"/>
          <w:color w:val="1C1C1C"/>
          <w:sz w:val="24"/>
          <w:szCs w:val="24"/>
        </w:rPr>
      </w:pPr>
      <w:bookmarkStart w:id="21" w:name="OLE_LINK12"/>
      <w:bookmarkStart w:id="22" w:name="OLE_LINK13"/>
      <w:bookmarkEnd w:id="19"/>
      <w:bookmarkEnd w:id="20"/>
      <w:r w:rsidRPr="00D40332">
        <w:rPr>
          <w:rFonts w:ascii="Times New Roman" w:hAnsi="Times New Roman"/>
          <w:color w:val="1C1C1C"/>
          <w:sz w:val="24"/>
          <w:szCs w:val="24"/>
          <w:lang w:val="sr-Cyrl-RS"/>
        </w:rPr>
        <w:t>Наташа Ковачевић, Пореска управа;</w:t>
      </w:r>
    </w:p>
    <w:p w:rsidR="00D40332" w:rsidRPr="00D40332" w:rsidRDefault="00D40332" w:rsidP="00D40332">
      <w:pPr>
        <w:pStyle w:val="ListParagraph"/>
        <w:numPr>
          <w:ilvl w:val="0"/>
          <w:numId w:val="20"/>
        </w:numPr>
        <w:spacing w:after="0" w:line="270" w:lineRule="atLeast"/>
        <w:jc w:val="both"/>
        <w:textAlignment w:val="baseline"/>
        <w:rPr>
          <w:rFonts w:ascii="Times New Roman" w:hAnsi="Times New Roman"/>
          <w:color w:val="1C1C1C"/>
          <w:sz w:val="24"/>
          <w:szCs w:val="24"/>
        </w:rPr>
      </w:pPr>
      <w:bookmarkStart w:id="23" w:name="OLE_LINK14"/>
      <w:bookmarkEnd w:id="21"/>
      <w:bookmarkEnd w:id="22"/>
      <w:r w:rsidRPr="00D40332">
        <w:rPr>
          <w:rFonts w:ascii="Times New Roman" w:hAnsi="Times New Roman"/>
          <w:color w:val="1C1C1C"/>
          <w:sz w:val="24"/>
          <w:szCs w:val="24"/>
          <w:lang w:val="sr-Cyrl-RS"/>
        </w:rPr>
        <w:t>Нивес Чулић, Агенција за привредне регистре;</w:t>
      </w:r>
    </w:p>
    <w:p w:rsidR="00D40332" w:rsidRPr="00D40332" w:rsidRDefault="00D40332" w:rsidP="00D40332">
      <w:pPr>
        <w:pStyle w:val="ListParagraph"/>
        <w:numPr>
          <w:ilvl w:val="0"/>
          <w:numId w:val="20"/>
        </w:numPr>
        <w:spacing w:after="0" w:line="270" w:lineRule="atLeast"/>
        <w:jc w:val="both"/>
        <w:textAlignment w:val="baseline"/>
        <w:rPr>
          <w:rFonts w:ascii="Times New Roman" w:hAnsi="Times New Roman"/>
          <w:color w:val="1C1C1C"/>
          <w:sz w:val="24"/>
          <w:szCs w:val="24"/>
        </w:rPr>
      </w:pPr>
      <w:bookmarkStart w:id="24" w:name="OLE_LINK15"/>
      <w:bookmarkStart w:id="25" w:name="OLE_LINK16"/>
      <w:bookmarkEnd w:id="23"/>
      <w:r w:rsidRPr="00D40332">
        <w:rPr>
          <w:rFonts w:ascii="Times New Roman" w:hAnsi="Times New Roman"/>
          <w:color w:val="1C1C1C"/>
          <w:sz w:val="24"/>
          <w:szCs w:val="24"/>
          <w:lang w:val="sr-Cyrl-RS"/>
        </w:rPr>
        <w:t>Марко Јовановић, Републички фонд за здравствено осигурање.</w:t>
      </w:r>
    </w:p>
    <w:bookmarkEnd w:id="16"/>
    <w:bookmarkEnd w:id="17"/>
    <w:bookmarkEnd w:id="24"/>
    <w:bookmarkEnd w:id="25"/>
    <w:p w:rsidR="004B105A" w:rsidRDefault="004B105A" w:rsidP="004B105A">
      <w:pPr>
        <w:pStyle w:val="ListParagraph"/>
        <w:spacing w:after="80"/>
        <w:ind w:left="284"/>
        <w:jc w:val="both"/>
        <w:rPr>
          <w:rFonts w:ascii="Times New Roman" w:hAnsi="Times New Roman"/>
          <w:sz w:val="24"/>
          <w:szCs w:val="24"/>
          <w:lang w:val="sr-Cyrl-CS"/>
        </w:rPr>
      </w:pPr>
    </w:p>
    <w:p w:rsidR="00D40332" w:rsidRDefault="00D40332" w:rsidP="004B105A">
      <w:pPr>
        <w:pStyle w:val="ListParagraph"/>
        <w:spacing w:after="80"/>
        <w:ind w:left="284"/>
        <w:jc w:val="both"/>
        <w:rPr>
          <w:rFonts w:ascii="Times New Roman" w:hAnsi="Times New Roman"/>
          <w:sz w:val="24"/>
          <w:szCs w:val="24"/>
          <w:lang w:val="sr-Cyrl-CS"/>
        </w:rPr>
      </w:pPr>
    </w:p>
    <w:p w:rsidR="00D40332" w:rsidRDefault="00D40332" w:rsidP="004B105A">
      <w:pPr>
        <w:pStyle w:val="ListParagraph"/>
        <w:spacing w:after="80"/>
        <w:ind w:left="284"/>
        <w:jc w:val="both"/>
        <w:rPr>
          <w:rFonts w:ascii="Times New Roman" w:hAnsi="Times New Roman"/>
          <w:sz w:val="24"/>
          <w:szCs w:val="24"/>
          <w:lang w:val="sr-Cyrl-CS"/>
        </w:rPr>
      </w:pPr>
    </w:p>
    <w:p w:rsidR="00D40332" w:rsidRDefault="00D40332" w:rsidP="004B105A">
      <w:pPr>
        <w:pStyle w:val="ListParagraph"/>
        <w:spacing w:after="80"/>
        <w:ind w:left="284"/>
        <w:jc w:val="both"/>
        <w:rPr>
          <w:rFonts w:ascii="Times New Roman" w:hAnsi="Times New Roman"/>
          <w:sz w:val="24"/>
          <w:szCs w:val="24"/>
          <w:lang w:val="sr-Cyrl-CS"/>
        </w:rPr>
      </w:pPr>
    </w:p>
    <w:p w:rsidR="00D40332" w:rsidRDefault="00D40332" w:rsidP="004B105A">
      <w:pPr>
        <w:pStyle w:val="ListParagraph"/>
        <w:spacing w:after="80"/>
        <w:ind w:left="284"/>
        <w:jc w:val="both"/>
        <w:rPr>
          <w:rFonts w:ascii="Times New Roman" w:hAnsi="Times New Roman"/>
          <w:sz w:val="24"/>
          <w:szCs w:val="24"/>
          <w:lang w:val="sr-Cyrl-CS"/>
        </w:rPr>
      </w:pPr>
    </w:p>
    <w:p w:rsidR="004B105A" w:rsidRDefault="004B105A" w:rsidP="004B105A">
      <w:pPr>
        <w:pStyle w:val="ListParagraph"/>
        <w:spacing w:after="80"/>
        <w:ind w:left="284"/>
        <w:jc w:val="both"/>
        <w:rPr>
          <w:rFonts w:ascii="Times New Roman" w:hAnsi="Times New Roman"/>
          <w:sz w:val="24"/>
          <w:szCs w:val="24"/>
          <w:lang w:val="sr-Cyrl-CS"/>
        </w:rPr>
      </w:pPr>
    </w:p>
    <w:p w:rsidR="004B105A" w:rsidRPr="009F4394" w:rsidRDefault="004B105A" w:rsidP="004B105A">
      <w:pPr>
        <w:pStyle w:val="ListParagraph"/>
        <w:spacing w:after="80"/>
        <w:ind w:left="284"/>
        <w:jc w:val="both"/>
        <w:rPr>
          <w:rFonts w:ascii="Times New Roman" w:hAnsi="Times New Roman"/>
          <w:sz w:val="24"/>
          <w:szCs w:val="24"/>
          <w:lang w:val="sr-Cyrl-CS"/>
        </w:rPr>
      </w:pPr>
    </w:p>
    <w:p w:rsidR="00CC0F71" w:rsidRPr="009F4394" w:rsidRDefault="00CC0F71" w:rsidP="00CE12B3">
      <w:pPr>
        <w:pStyle w:val="Heading2"/>
        <w:rPr>
          <w:rFonts w:ascii="Times New Roman" w:hAnsi="Times New Roman"/>
          <w:szCs w:val="24"/>
          <w:lang w:val="sr-Cyrl-CS"/>
        </w:rPr>
      </w:pPr>
      <w:bookmarkStart w:id="26" w:name="_Toc356942627"/>
      <w:r w:rsidRPr="009F4394">
        <w:rPr>
          <w:rFonts w:ascii="Times New Roman" w:hAnsi="Times New Roman"/>
          <w:szCs w:val="24"/>
          <w:lang w:val="sr-Cyrl-CS"/>
        </w:rPr>
        <w:lastRenderedPageBreak/>
        <w:t>Директор</w:t>
      </w:r>
      <w:bookmarkEnd w:id="26"/>
    </w:p>
    <w:p w:rsidR="00CC0F71" w:rsidRPr="009F4394" w:rsidRDefault="00CC0F71" w:rsidP="009F4394">
      <w:pPr>
        <w:pStyle w:val="ListParagraph"/>
        <w:spacing w:after="80"/>
        <w:ind w:left="567"/>
        <w:jc w:val="both"/>
        <w:rPr>
          <w:rFonts w:ascii="Times New Roman" w:hAnsi="Times New Roman"/>
          <w:b/>
          <w:sz w:val="24"/>
          <w:szCs w:val="24"/>
          <w:lang w:val="sr-Cyrl-CS"/>
        </w:rPr>
      </w:pPr>
    </w:p>
    <w:p w:rsidR="008277C5" w:rsidRPr="009F4394" w:rsidRDefault="008277C5"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Радом Централног регистра руководи директор.</w:t>
      </w:r>
    </w:p>
    <w:p w:rsidR="008277C5" w:rsidRPr="009F4394" w:rsidRDefault="008277C5"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Директор има два помоћника и једног саветника</w:t>
      </w:r>
      <w:r w:rsidR="00570CCD" w:rsidRPr="009F4394">
        <w:rPr>
          <w:rFonts w:ascii="Times New Roman" w:hAnsi="Times New Roman"/>
          <w:sz w:val="24"/>
          <w:szCs w:val="24"/>
          <w:lang w:val="sr-Cyrl-CS"/>
        </w:rPr>
        <w:t xml:space="preserve">, </w:t>
      </w:r>
      <w:r w:rsidRPr="009F4394">
        <w:rPr>
          <w:rFonts w:ascii="Times New Roman" w:hAnsi="Times New Roman"/>
          <w:sz w:val="24"/>
          <w:szCs w:val="24"/>
          <w:lang w:val="sr-Cyrl-CS"/>
        </w:rPr>
        <w:t>који за свој рад</w:t>
      </w:r>
      <w:r w:rsidR="001A3322" w:rsidRPr="009F4394">
        <w:rPr>
          <w:rFonts w:ascii="Times New Roman" w:hAnsi="Times New Roman"/>
          <w:sz w:val="24"/>
          <w:szCs w:val="24"/>
          <w:lang w:val="sr-Cyrl-CS"/>
        </w:rPr>
        <w:t xml:space="preserve"> </w:t>
      </w:r>
      <w:r w:rsidRPr="009F4394">
        <w:rPr>
          <w:rFonts w:ascii="Times New Roman" w:hAnsi="Times New Roman"/>
          <w:sz w:val="24"/>
          <w:szCs w:val="24"/>
          <w:lang w:val="sr-Cyrl-CS"/>
        </w:rPr>
        <w:t>одговарају директору.</w:t>
      </w:r>
    </w:p>
    <w:p w:rsidR="00570CCD" w:rsidRPr="009F4394" w:rsidRDefault="00570CCD" w:rsidP="009F4394">
      <w:pPr>
        <w:spacing w:after="80"/>
        <w:jc w:val="both"/>
        <w:rPr>
          <w:rFonts w:ascii="Times New Roman" w:hAnsi="Times New Roman"/>
          <w:b/>
          <w:sz w:val="24"/>
          <w:szCs w:val="24"/>
          <w:lang w:val="sr-Cyrl-CS"/>
        </w:rPr>
      </w:pPr>
    </w:p>
    <w:p w:rsidR="0046312E" w:rsidRPr="009F4394" w:rsidRDefault="0046312E" w:rsidP="009F4394">
      <w:pPr>
        <w:spacing w:after="80"/>
        <w:jc w:val="both"/>
        <w:rPr>
          <w:rFonts w:ascii="Times New Roman" w:hAnsi="Times New Roman"/>
          <w:sz w:val="24"/>
          <w:szCs w:val="24"/>
          <w:lang w:val="sr-Cyrl-CS"/>
        </w:rPr>
      </w:pPr>
      <w:r w:rsidRPr="009F4394">
        <w:rPr>
          <w:rFonts w:ascii="Times New Roman" w:hAnsi="Times New Roman"/>
          <w:b/>
          <w:sz w:val="24"/>
          <w:szCs w:val="24"/>
          <w:lang w:val="sr-Cyrl-CS"/>
        </w:rPr>
        <w:t>Директора Централног регистра</w:t>
      </w:r>
      <w:r w:rsidR="007840DC" w:rsidRPr="009F4394">
        <w:rPr>
          <w:rFonts w:ascii="Times New Roman" w:hAnsi="Times New Roman"/>
          <w:sz w:val="24"/>
          <w:szCs w:val="24"/>
          <w:lang w:val="sr-Cyrl-CS"/>
        </w:rPr>
        <w:t xml:space="preserve"> име</w:t>
      </w:r>
      <w:r w:rsidRPr="009F4394">
        <w:rPr>
          <w:rFonts w:ascii="Times New Roman" w:hAnsi="Times New Roman"/>
          <w:sz w:val="24"/>
          <w:szCs w:val="24"/>
          <w:lang w:val="sr-Cyrl-CS"/>
        </w:rPr>
        <w:t>нује и разрешава Влада, на пет година.</w:t>
      </w:r>
    </w:p>
    <w:p w:rsidR="0063414D" w:rsidRPr="009F4394" w:rsidRDefault="0063414D"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Влада</w:t>
      </w:r>
      <w:r w:rsidR="00F55D42" w:rsidRPr="009F4394">
        <w:rPr>
          <w:rFonts w:ascii="Times New Roman" w:hAnsi="Times New Roman"/>
          <w:sz w:val="24"/>
          <w:szCs w:val="24"/>
          <w:lang w:val="sr-Cyrl-CS"/>
        </w:rPr>
        <w:t xml:space="preserve"> РС</w:t>
      </w:r>
      <w:r w:rsidRPr="009F4394">
        <w:rPr>
          <w:rFonts w:ascii="Times New Roman" w:hAnsi="Times New Roman"/>
          <w:sz w:val="24"/>
          <w:szCs w:val="24"/>
          <w:lang w:val="sr-Cyrl-CS"/>
        </w:rPr>
        <w:t xml:space="preserve"> је 9. септембра 2010. године донела </w:t>
      </w:r>
      <w:r w:rsidRPr="009F4394">
        <w:rPr>
          <w:rFonts w:ascii="Times New Roman" w:hAnsi="Times New Roman"/>
          <w:i/>
          <w:sz w:val="24"/>
          <w:szCs w:val="24"/>
          <w:lang w:val="sr-Cyrl-CS"/>
        </w:rPr>
        <w:t>Решење о именовању директор</w:t>
      </w:r>
      <w:r w:rsidR="00EF1E24" w:rsidRPr="009F4394">
        <w:rPr>
          <w:rFonts w:ascii="Times New Roman" w:hAnsi="Times New Roman"/>
          <w:i/>
          <w:sz w:val="24"/>
          <w:szCs w:val="24"/>
          <w:lang w:val="sr-Cyrl-CS"/>
        </w:rPr>
        <w:t xml:space="preserve">а Централног регистра обавезног </w:t>
      </w:r>
      <w:r w:rsidRPr="009F4394">
        <w:rPr>
          <w:rFonts w:ascii="Times New Roman" w:hAnsi="Times New Roman"/>
          <w:i/>
          <w:sz w:val="24"/>
          <w:szCs w:val="24"/>
          <w:lang w:val="sr-Cyrl-CS"/>
        </w:rPr>
        <w:t>социјалног осигурања</w:t>
      </w:r>
      <w:r w:rsidRPr="009F4394">
        <w:rPr>
          <w:rFonts w:ascii="Times New Roman" w:hAnsi="Times New Roman"/>
          <w:sz w:val="24"/>
          <w:szCs w:val="24"/>
          <w:lang w:val="sr-Cyrl-CS"/>
        </w:rPr>
        <w:t xml:space="preserve"> (</w:t>
      </w:r>
      <w:r w:rsidR="000C77F4" w:rsidRPr="009F4394">
        <w:rPr>
          <w:rFonts w:ascii="Times New Roman" w:hAnsi="Times New Roman"/>
          <w:sz w:val="24"/>
          <w:szCs w:val="24"/>
          <w:lang w:val="sr-Cyrl-CS"/>
        </w:rPr>
        <w:t>„</w:t>
      </w:r>
      <w:r w:rsidR="00866C9D" w:rsidRPr="009F4394">
        <w:rPr>
          <w:rFonts w:ascii="Times New Roman" w:hAnsi="Times New Roman"/>
          <w:sz w:val="24"/>
          <w:szCs w:val="24"/>
          <w:lang w:val="sr-Cyrl-CS"/>
        </w:rPr>
        <w:t xml:space="preserve">Службени </w:t>
      </w:r>
      <w:r w:rsidR="00EF1E24" w:rsidRPr="009F4394">
        <w:rPr>
          <w:rFonts w:ascii="Times New Roman" w:hAnsi="Times New Roman"/>
          <w:sz w:val="24"/>
          <w:szCs w:val="24"/>
          <w:lang w:val="sr-Cyrl-CS"/>
        </w:rPr>
        <w:t>гласник Р</w:t>
      </w:r>
      <w:r w:rsidRPr="009F4394">
        <w:rPr>
          <w:rFonts w:ascii="Times New Roman" w:hAnsi="Times New Roman"/>
          <w:sz w:val="24"/>
          <w:szCs w:val="24"/>
          <w:lang w:val="sr-Cyrl-CS"/>
        </w:rPr>
        <w:t>С</w:t>
      </w:r>
      <w:r w:rsidRPr="009F4394">
        <w:rPr>
          <w:rFonts w:ascii="Times New Roman" w:hAnsi="Times New Roman"/>
          <w:sz w:val="24"/>
          <w:szCs w:val="24"/>
        </w:rPr>
        <w:t>”</w:t>
      </w:r>
      <w:r w:rsidRPr="009F4394">
        <w:rPr>
          <w:rFonts w:ascii="Times New Roman" w:hAnsi="Times New Roman"/>
          <w:sz w:val="24"/>
          <w:szCs w:val="24"/>
          <w:lang w:val="sr-Cyrl-CS"/>
        </w:rPr>
        <w:t xml:space="preserve">, бр. 67/10), којим је </w:t>
      </w:r>
      <w:r w:rsidR="00F55D42" w:rsidRPr="009F4394">
        <w:rPr>
          <w:rFonts w:ascii="Times New Roman" w:hAnsi="Times New Roman"/>
          <w:sz w:val="24"/>
          <w:szCs w:val="24"/>
          <w:lang w:val="sr-Cyrl-CS"/>
        </w:rPr>
        <w:t xml:space="preserve">на ову функцију </w:t>
      </w:r>
      <w:r w:rsidRPr="009F4394">
        <w:rPr>
          <w:rFonts w:ascii="Times New Roman" w:hAnsi="Times New Roman"/>
          <w:sz w:val="24"/>
          <w:szCs w:val="24"/>
          <w:lang w:val="sr-Cyrl-CS"/>
        </w:rPr>
        <w:t>именовала Милицу Даниловић.</w:t>
      </w:r>
    </w:p>
    <w:p w:rsidR="00661281" w:rsidRPr="009F4394" w:rsidRDefault="00661281" w:rsidP="009F4394">
      <w:pPr>
        <w:spacing w:after="80"/>
        <w:jc w:val="both"/>
        <w:rPr>
          <w:rFonts w:ascii="Times New Roman" w:hAnsi="Times New Roman"/>
          <w:sz w:val="24"/>
          <w:szCs w:val="24"/>
          <w:lang w:val="sr-Cyrl-CS"/>
        </w:rPr>
      </w:pPr>
    </w:p>
    <w:p w:rsidR="00041B0C" w:rsidRPr="009F4394" w:rsidRDefault="0046312E" w:rsidP="009F4394">
      <w:pPr>
        <w:spacing w:after="80"/>
        <w:jc w:val="both"/>
        <w:rPr>
          <w:rFonts w:ascii="Times New Roman" w:hAnsi="Times New Roman"/>
          <w:b/>
          <w:sz w:val="24"/>
          <w:szCs w:val="24"/>
          <w:lang w:val="sr-Cyrl-CS"/>
        </w:rPr>
      </w:pPr>
      <w:r w:rsidRPr="009F4394">
        <w:rPr>
          <w:rFonts w:ascii="Times New Roman" w:hAnsi="Times New Roman"/>
          <w:b/>
          <w:sz w:val="24"/>
          <w:szCs w:val="24"/>
          <w:lang w:val="sr-Cyrl-CS"/>
        </w:rPr>
        <w:t>Директор Централног регистра обавља следеће послове:</w:t>
      </w:r>
    </w:p>
    <w:p w:rsidR="00756110" w:rsidRPr="009F4394" w:rsidRDefault="00041B0C" w:rsidP="009F4394">
      <w:pPr>
        <w:spacing w:after="80"/>
        <w:jc w:val="both"/>
        <w:rPr>
          <w:rFonts w:ascii="Times New Roman" w:hAnsi="Times New Roman"/>
          <w:sz w:val="24"/>
          <w:szCs w:val="24"/>
          <w:lang w:val="sr-Cyrl-CS"/>
        </w:rPr>
      </w:pPr>
      <w:r w:rsidRPr="009F4394">
        <w:rPr>
          <w:rFonts w:ascii="Times New Roman" w:hAnsi="Times New Roman"/>
          <w:sz w:val="24"/>
          <w:szCs w:val="24"/>
          <w:lang w:val="sr-Cyrl-CS"/>
        </w:rPr>
        <w:t xml:space="preserve">Руководи, организује, обједињује и усмерава рад Централног регистра; стара се о вођењу Централног регистра у складу са законом; прати остваривање заштите података у оквиру послова који се обављају у Централном регистру; распоређује послове руководиоцима унутрашњих јединица; усклађује и унапређује методе рада Централног регистра; израђује планове у вези активности </w:t>
      </w:r>
      <w:r w:rsidR="007128F7" w:rsidRPr="009F4394">
        <w:rPr>
          <w:rFonts w:ascii="Times New Roman" w:hAnsi="Times New Roman"/>
          <w:sz w:val="24"/>
          <w:szCs w:val="24"/>
          <w:lang w:val="sr-Cyrl-RS"/>
        </w:rPr>
        <w:t>Ц</w:t>
      </w:r>
      <w:r w:rsidRPr="009F4394">
        <w:rPr>
          <w:rFonts w:ascii="Times New Roman" w:hAnsi="Times New Roman"/>
          <w:sz w:val="24"/>
          <w:szCs w:val="24"/>
          <w:lang w:val="sr-Cyrl-CS"/>
        </w:rPr>
        <w:t xml:space="preserve">ентралног регистра и стара се о њиховој реализацији; сарађује са државним и другим органима у вршењу надлежности Централног регистра; пружа стручна упутства, распоређује задатке и надзире рад запослених у Централном регистру. </w:t>
      </w:r>
    </w:p>
    <w:p w:rsidR="00756110" w:rsidRPr="009F4394" w:rsidRDefault="001C4650" w:rsidP="009F4394">
      <w:pPr>
        <w:pStyle w:val="ListParagraph"/>
        <w:numPr>
          <w:ilvl w:val="0"/>
          <w:numId w:val="5"/>
        </w:numPr>
        <w:spacing w:after="80"/>
        <w:jc w:val="both"/>
        <w:rPr>
          <w:rFonts w:ascii="Times New Roman" w:hAnsi="Times New Roman"/>
          <w:sz w:val="24"/>
          <w:szCs w:val="24"/>
          <w:lang w:val="sr-Cyrl-CS"/>
        </w:rPr>
      </w:pPr>
      <w:r w:rsidRPr="009F4394">
        <w:rPr>
          <w:rFonts w:ascii="Times New Roman" w:hAnsi="Times New Roman"/>
          <w:sz w:val="24"/>
          <w:szCs w:val="24"/>
          <w:lang w:val="sr-Cyrl-CS"/>
        </w:rPr>
        <w:t>директор: Милица Даниловић</w:t>
      </w:r>
      <w:r w:rsidR="00661281" w:rsidRPr="009F4394">
        <w:rPr>
          <w:rFonts w:ascii="Times New Roman" w:hAnsi="Times New Roman"/>
          <w:sz w:val="24"/>
          <w:szCs w:val="24"/>
          <w:lang w:val="sr-Cyrl-CS"/>
        </w:rPr>
        <w:t xml:space="preserve">, </w:t>
      </w:r>
      <w:r w:rsidR="00F90CCE" w:rsidRPr="009F4394">
        <w:rPr>
          <w:rFonts w:ascii="Times New Roman" w:hAnsi="Times New Roman"/>
          <w:sz w:val="24"/>
          <w:szCs w:val="24"/>
          <w:lang w:val="sr-Cyrl-RS"/>
        </w:rPr>
        <w:t>дипл. правник</w:t>
      </w:r>
    </w:p>
    <w:p w:rsidR="00756110" w:rsidRPr="009F4394" w:rsidRDefault="00756110" w:rsidP="009F4394">
      <w:pPr>
        <w:pStyle w:val="ListParagraph"/>
        <w:numPr>
          <w:ilvl w:val="0"/>
          <w:numId w:val="5"/>
        </w:numPr>
        <w:spacing w:after="80"/>
        <w:jc w:val="both"/>
        <w:rPr>
          <w:rFonts w:ascii="Times New Roman" w:hAnsi="Times New Roman"/>
          <w:sz w:val="24"/>
          <w:szCs w:val="24"/>
          <w:lang w:val="sr-Cyrl-CS"/>
        </w:rPr>
      </w:pPr>
      <w:r w:rsidRPr="009F4394">
        <w:rPr>
          <w:rFonts w:ascii="Times New Roman" w:hAnsi="Times New Roman"/>
          <w:sz w:val="24"/>
          <w:szCs w:val="24"/>
          <w:lang w:val="sr-Cyrl-CS"/>
        </w:rPr>
        <w:t>контакт телефон:</w:t>
      </w:r>
      <w:r w:rsidR="00213706" w:rsidRPr="009F4394">
        <w:rPr>
          <w:rFonts w:ascii="Times New Roman" w:hAnsi="Times New Roman"/>
          <w:sz w:val="24"/>
          <w:szCs w:val="24"/>
          <w:lang w:val="sr-Cyrl-CS"/>
        </w:rPr>
        <w:t xml:space="preserve"> </w:t>
      </w:r>
      <w:r w:rsidR="007128F7" w:rsidRPr="009F4394">
        <w:rPr>
          <w:rFonts w:ascii="Times New Roman" w:hAnsi="Times New Roman"/>
          <w:sz w:val="24"/>
          <w:szCs w:val="24"/>
          <w:lang w:val="sr-Cyrl-CS"/>
        </w:rPr>
        <w:t>011/</w:t>
      </w:r>
      <w:r w:rsidR="001C4650" w:rsidRPr="009F4394">
        <w:rPr>
          <w:rFonts w:ascii="Times New Roman" w:hAnsi="Times New Roman"/>
          <w:sz w:val="24"/>
          <w:szCs w:val="24"/>
        </w:rPr>
        <w:t>311</w:t>
      </w:r>
      <w:r w:rsidR="007128F7" w:rsidRPr="009F4394">
        <w:rPr>
          <w:rFonts w:ascii="Times New Roman" w:hAnsi="Times New Roman"/>
          <w:sz w:val="24"/>
          <w:szCs w:val="24"/>
          <w:lang w:val="sr-Cyrl-RS"/>
        </w:rPr>
        <w:t>-</w:t>
      </w:r>
      <w:r w:rsidR="001C4650" w:rsidRPr="009F4394">
        <w:rPr>
          <w:rFonts w:ascii="Times New Roman" w:hAnsi="Times New Roman"/>
          <w:sz w:val="24"/>
          <w:szCs w:val="24"/>
        </w:rPr>
        <w:t>03</w:t>
      </w:r>
      <w:r w:rsidR="007128F7" w:rsidRPr="009F4394">
        <w:rPr>
          <w:rFonts w:ascii="Times New Roman" w:hAnsi="Times New Roman"/>
          <w:sz w:val="24"/>
          <w:szCs w:val="24"/>
          <w:lang w:val="sr-Cyrl-RS"/>
        </w:rPr>
        <w:t>-</w:t>
      </w:r>
      <w:r w:rsidR="001C4650" w:rsidRPr="009F4394">
        <w:rPr>
          <w:rFonts w:ascii="Times New Roman" w:hAnsi="Times New Roman"/>
          <w:sz w:val="24"/>
          <w:szCs w:val="24"/>
        </w:rPr>
        <w:t>65</w:t>
      </w:r>
    </w:p>
    <w:p w:rsidR="006D5E31" w:rsidRPr="00CB231A" w:rsidRDefault="00756110" w:rsidP="00CB231A">
      <w:pPr>
        <w:pStyle w:val="ListParagraph"/>
        <w:numPr>
          <w:ilvl w:val="0"/>
          <w:numId w:val="5"/>
        </w:numPr>
        <w:spacing w:after="80"/>
        <w:jc w:val="both"/>
        <w:rPr>
          <w:rFonts w:ascii="Times New Roman" w:hAnsi="Times New Roman"/>
          <w:sz w:val="24"/>
          <w:szCs w:val="24"/>
        </w:rPr>
      </w:pPr>
      <w:r w:rsidRPr="009F4394">
        <w:rPr>
          <w:rFonts w:ascii="Times New Roman" w:hAnsi="Times New Roman"/>
          <w:sz w:val="24"/>
          <w:szCs w:val="24"/>
          <w:lang w:val="sr-Cyrl-CS"/>
        </w:rPr>
        <w:t>е</w:t>
      </w:r>
      <w:r w:rsidRPr="009F4394">
        <w:rPr>
          <w:rFonts w:ascii="Times New Roman" w:hAnsi="Times New Roman"/>
          <w:sz w:val="24"/>
          <w:szCs w:val="24"/>
        </w:rPr>
        <w:t>-mail</w:t>
      </w:r>
      <w:r w:rsidRPr="009F4394">
        <w:rPr>
          <w:rFonts w:ascii="Times New Roman" w:hAnsi="Times New Roman"/>
          <w:sz w:val="24"/>
          <w:szCs w:val="24"/>
          <w:lang w:val="sr-Cyrl-CS"/>
        </w:rPr>
        <w:t xml:space="preserve">: </w:t>
      </w:r>
      <w:hyperlink r:id="rId15" w:history="1">
        <w:r w:rsidR="00CB231A" w:rsidRPr="006A35EB">
          <w:rPr>
            <w:rStyle w:val="Hyperlink"/>
            <w:rFonts w:ascii="Times New Roman" w:hAnsi="Times New Roman"/>
            <w:bCs/>
            <w:sz w:val="24"/>
            <w:szCs w:val="24"/>
          </w:rPr>
          <w:t>milicа.dаnilоvic@croso.gov.rs</w:t>
        </w:r>
      </w:hyperlink>
      <w:r w:rsidR="00CB231A">
        <w:rPr>
          <w:rFonts w:ascii="Times New Roman" w:hAnsi="Times New Roman"/>
          <w:bCs/>
          <w:sz w:val="24"/>
          <w:szCs w:val="24"/>
          <w:lang w:val="sr-Cyrl-RS"/>
        </w:rPr>
        <w:t>;</w:t>
      </w:r>
      <w:r w:rsidR="00CB231A">
        <w:rPr>
          <w:rFonts w:ascii="Times New Roman" w:hAnsi="Times New Roman"/>
          <w:sz w:val="24"/>
          <w:szCs w:val="24"/>
          <w:lang w:val="sr-Cyrl-RS"/>
        </w:rPr>
        <w:t xml:space="preserve"> </w:t>
      </w:r>
      <w:hyperlink r:id="rId16" w:history="1">
        <w:r w:rsidR="00CB231A" w:rsidRPr="006A35EB">
          <w:rPr>
            <w:rStyle w:val="Hyperlink"/>
            <w:rFonts w:ascii="Times New Roman" w:hAnsi="Times New Roman"/>
            <w:bCs/>
            <w:sz w:val="24"/>
            <w:szCs w:val="24"/>
            <w:lang w:val="sr-Latn-RS"/>
          </w:rPr>
          <w:t>milica.danilovic</w:t>
        </w:r>
        <w:r w:rsidR="00CB231A" w:rsidRPr="006A35EB">
          <w:rPr>
            <w:rStyle w:val="Hyperlink"/>
            <w:rFonts w:ascii="Times New Roman" w:hAnsi="Times New Roman"/>
            <w:bCs/>
            <w:sz w:val="24"/>
            <w:szCs w:val="24"/>
          </w:rPr>
          <w:t>@croso.rs</w:t>
        </w:r>
      </w:hyperlink>
    </w:p>
    <w:p w:rsidR="00CB231A" w:rsidRDefault="00CB231A" w:rsidP="00CB231A">
      <w:pPr>
        <w:pStyle w:val="ListParagraph"/>
        <w:spacing w:after="80"/>
        <w:jc w:val="both"/>
        <w:rPr>
          <w:rFonts w:ascii="Times New Roman" w:hAnsi="Times New Roman"/>
          <w:sz w:val="24"/>
          <w:szCs w:val="24"/>
          <w:lang w:val="sr-Cyrl-RS"/>
        </w:rPr>
      </w:pPr>
    </w:p>
    <w:p w:rsidR="00CB231A" w:rsidRPr="00CB231A" w:rsidRDefault="00CB231A" w:rsidP="00CB231A">
      <w:pPr>
        <w:pStyle w:val="ListParagraph"/>
        <w:spacing w:after="80"/>
        <w:jc w:val="both"/>
        <w:rPr>
          <w:rFonts w:ascii="Times New Roman" w:hAnsi="Times New Roman"/>
          <w:sz w:val="24"/>
          <w:szCs w:val="24"/>
          <w:lang w:val="sr-Cyrl-RS"/>
        </w:rPr>
      </w:pPr>
    </w:p>
    <w:p w:rsidR="00B31AE4" w:rsidRPr="00E57FEE" w:rsidRDefault="00B31AE4" w:rsidP="00CE12B3">
      <w:pPr>
        <w:pStyle w:val="Heading2"/>
        <w:rPr>
          <w:rFonts w:ascii="Times New Roman" w:hAnsi="Times New Roman"/>
          <w:szCs w:val="24"/>
          <w:lang w:val="sr-Cyrl-CS"/>
        </w:rPr>
      </w:pPr>
      <w:bookmarkStart w:id="27" w:name="_Toc356942628"/>
      <w:r w:rsidRPr="00E57FEE">
        <w:rPr>
          <w:rFonts w:ascii="Times New Roman" w:hAnsi="Times New Roman"/>
          <w:szCs w:val="24"/>
          <w:lang w:val="sr-Cyrl-CS"/>
        </w:rPr>
        <w:t>Помоћник директора за послове регистра</w:t>
      </w:r>
      <w:bookmarkEnd w:id="27"/>
      <w:r w:rsidRPr="00E57FEE">
        <w:rPr>
          <w:rFonts w:ascii="Times New Roman" w:hAnsi="Times New Roman"/>
          <w:szCs w:val="24"/>
          <w:lang w:val="sr-Cyrl-CS"/>
        </w:rPr>
        <w:t xml:space="preserve"> </w:t>
      </w:r>
    </w:p>
    <w:p w:rsidR="00B31AE4" w:rsidRPr="006F40DA" w:rsidRDefault="00B31AE4" w:rsidP="002A357C">
      <w:pPr>
        <w:pStyle w:val="ListParagraph"/>
        <w:numPr>
          <w:ilvl w:val="0"/>
          <w:numId w:val="8"/>
        </w:numPr>
        <w:spacing w:after="80"/>
        <w:jc w:val="both"/>
        <w:rPr>
          <w:rFonts w:ascii="Times New Roman" w:hAnsi="Times New Roman"/>
          <w:sz w:val="24"/>
          <w:szCs w:val="24"/>
          <w:lang w:val="sr-Cyrl-CS"/>
        </w:rPr>
      </w:pPr>
      <w:r w:rsidRPr="006F40DA">
        <w:rPr>
          <w:rFonts w:ascii="Times New Roman" w:hAnsi="Times New Roman"/>
          <w:sz w:val="24"/>
          <w:szCs w:val="24"/>
          <w:lang w:val="sr-Cyrl-CS"/>
        </w:rPr>
        <w:t>Биљана Крсмановић, дипл. менаџер</w:t>
      </w:r>
    </w:p>
    <w:p w:rsidR="00B31AE4" w:rsidRPr="006F40DA" w:rsidRDefault="00B31AE4" w:rsidP="002A357C">
      <w:pPr>
        <w:pStyle w:val="ListParagraph"/>
        <w:numPr>
          <w:ilvl w:val="0"/>
          <w:numId w:val="8"/>
        </w:numPr>
        <w:spacing w:after="80"/>
        <w:jc w:val="both"/>
        <w:rPr>
          <w:rFonts w:ascii="Times New Roman" w:hAnsi="Times New Roman"/>
          <w:sz w:val="24"/>
          <w:szCs w:val="24"/>
          <w:lang w:val="sr-Cyrl-CS"/>
        </w:rPr>
      </w:pPr>
      <w:r w:rsidRPr="006F40DA">
        <w:rPr>
          <w:rFonts w:ascii="Times New Roman" w:hAnsi="Times New Roman"/>
          <w:sz w:val="24"/>
          <w:szCs w:val="24"/>
          <w:lang w:val="sr-Cyrl-CS"/>
        </w:rPr>
        <w:t>контакт телефон: 011/285-62-38</w:t>
      </w:r>
    </w:p>
    <w:p w:rsidR="00B31AE4" w:rsidRPr="00CB231A" w:rsidRDefault="00B31AE4" w:rsidP="00CB231A">
      <w:pPr>
        <w:pStyle w:val="ListParagraph"/>
        <w:numPr>
          <w:ilvl w:val="0"/>
          <w:numId w:val="8"/>
        </w:numPr>
        <w:spacing w:after="80"/>
        <w:jc w:val="both"/>
        <w:rPr>
          <w:rFonts w:ascii="Times New Roman" w:hAnsi="Times New Roman"/>
          <w:b/>
          <w:sz w:val="24"/>
          <w:szCs w:val="24"/>
          <w:lang w:val="sr-Cyrl-CS"/>
        </w:rPr>
      </w:pPr>
      <w:r w:rsidRPr="00CB231A">
        <w:rPr>
          <w:rFonts w:ascii="Times New Roman" w:hAnsi="Times New Roman"/>
          <w:sz w:val="24"/>
          <w:szCs w:val="24"/>
          <w:lang w:val="sr-Cyrl-CS"/>
        </w:rPr>
        <w:t xml:space="preserve">е-mail: </w:t>
      </w:r>
      <w:hyperlink r:id="rId17" w:history="1">
        <w:r w:rsidR="00BB169C" w:rsidRPr="00211BE4">
          <w:rPr>
            <w:rStyle w:val="Hyperlink"/>
            <w:rFonts w:ascii="Times New Roman" w:hAnsi="Times New Roman"/>
            <w:bCs/>
            <w:sz w:val="24"/>
            <w:szCs w:val="24"/>
          </w:rPr>
          <w:t>biljana.krsmanovic@croso.gov.rs</w:t>
        </w:r>
      </w:hyperlink>
      <w:r w:rsidR="00BB169C">
        <w:rPr>
          <w:rFonts w:ascii="Times New Roman" w:hAnsi="Times New Roman"/>
          <w:b/>
          <w:bCs/>
          <w:sz w:val="24"/>
          <w:szCs w:val="24"/>
        </w:rPr>
        <w:t xml:space="preserve">; </w:t>
      </w:r>
      <w:hyperlink r:id="rId18" w:history="1">
        <w:r w:rsidR="00BB169C" w:rsidRPr="00211BE4">
          <w:rPr>
            <w:rStyle w:val="Hyperlink"/>
            <w:rFonts w:ascii="Times New Roman" w:hAnsi="Times New Roman"/>
            <w:bCs/>
            <w:sz w:val="24"/>
            <w:szCs w:val="24"/>
          </w:rPr>
          <w:t>biljana.krsmanovic@croso.rs</w:t>
        </w:r>
      </w:hyperlink>
      <w:r w:rsidR="00BB169C">
        <w:rPr>
          <w:rFonts w:ascii="Times New Roman" w:hAnsi="Times New Roman"/>
          <w:b/>
          <w:bCs/>
          <w:sz w:val="24"/>
          <w:szCs w:val="24"/>
        </w:rPr>
        <w:t xml:space="preserve"> </w:t>
      </w:r>
    </w:p>
    <w:p w:rsidR="00CB231A" w:rsidRDefault="00CB231A" w:rsidP="00CB231A">
      <w:pPr>
        <w:pStyle w:val="ListParagraph"/>
        <w:spacing w:after="80"/>
        <w:jc w:val="both"/>
        <w:rPr>
          <w:rFonts w:ascii="Times New Roman" w:hAnsi="Times New Roman"/>
          <w:b/>
          <w:sz w:val="24"/>
          <w:szCs w:val="24"/>
          <w:lang w:val="sr-Cyrl-CS"/>
        </w:rPr>
      </w:pPr>
    </w:p>
    <w:p w:rsidR="00CB231A" w:rsidRPr="00CB231A" w:rsidRDefault="00CB231A" w:rsidP="00CB231A">
      <w:pPr>
        <w:pStyle w:val="ListParagraph"/>
        <w:spacing w:after="80"/>
        <w:jc w:val="both"/>
        <w:rPr>
          <w:rFonts w:ascii="Times New Roman" w:hAnsi="Times New Roman"/>
          <w:b/>
          <w:sz w:val="24"/>
          <w:szCs w:val="24"/>
          <w:lang w:val="sr-Cyrl-CS"/>
        </w:rPr>
      </w:pPr>
    </w:p>
    <w:p w:rsidR="00B31AE4" w:rsidRPr="00E57FEE" w:rsidRDefault="00B31AE4" w:rsidP="00CE12B3">
      <w:pPr>
        <w:pStyle w:val="Heading2"/>
        <w:rPr>
          <w:rFonts w:ascii="Times New Roman" w:hAnsi="Times New Roman"/>
          <w:szCs w:val="24"/>
          <w:lang w:val="sr-Cyrl-CS"/>
        </w:rPr>
      </w:pPr>
      <w:bookmarkStart w:id="28" w:name="_Toc356942629"/>
      <w:r w:rsidRPr="00E57FEE">
        <w:rPr>
          <w:rFonts w:ascii="Times New Roman" w:hAnsi="Times New Roman"/>
          <w:szCs w:val="24"/>
          <w:lang w:val="sr-Cyrl-CS"/>
        </w:rPr>
        <w:t>Помоћник директора за информационе технологије</w:t>
      </w:r>
      <w:bookmarkEnd w:id="28"/>
    </w:p>
    <w:p w:rsidR="0055647B" w:rsidRPr="006F40DA" w:rsidRDefault="006F13D1" w:rsidP="002A357C">
      <w:pPr>
        <w:pStyle w:val="ListParagraph"/>
        <w:numPr>
          <w:ilvl w:val="0"/>
          <w:numId w:val="3"/>
        </w:numPr>
        <w:spacing w:after="80"/>
        <w:ind w:left="720"/>
        <w:jc w:val="both"/>
        <w:rPr>
          <w:rFonts w:ascii="Times New Roman" w:hAnsi="Times New Roman"/>
          <w:sz w:val="24"/>
          <w:szCs w:val="24"/>
          <w:lang w:val="sr-Cyrl-CS"/>
        </w:rPr>
      </w:pPr>
      <w:r w:rsidRPr="00E57FEE">
        <w:rPr>
          <w:rFonts w:ascii="Times New Roman" w:hAnsi="Times New Roman"/>
          <w:sz w:val="24"/>
          <w:szCs w:val="24"/>
          <w:lang w:val="sr-Cyrl-CS"/>
        </w:rPr>
        <w:t>Бојан Костић,</w:t>
      </w:r>
      <w:r w:rsidR="0055647B" w:rsidRPr="006F40DA">
        <w:rPr>
          <w:rFonts w:ascii="Times New Roman" w:hAnsi="Times New Roman"/>
          <w:sz w:val="24"/>
          <w:szCs w:val="24"/>
          <w:lang w:val="sr-Cyrl-CS"/>
        </w:rPr>
        <w:t xml:space="preserve"> дипл. </w:t>
      </w:r>
      <w:r w:rsidR="006670F3" w:rsidRPr="006F40DA">
        <w:rPr>
          <w:rFonts w:ascii="Times New Roman" w:hAnsi="Times New Roman"/>
          <w:sz w:val="24"/>
          <w:szCs w:val="24"/>
          <w:lang w:val="sr-Cyrl-CS"/>
        </w:rPr>
        <w:t>инг</w:t>
      </w:r>
      <w:r w:rsidR="0055647B" w:rsidRPr="006F40DA">
        <w:rPr>
          <w:rFonts w:ascii="Times New Roman" w:hAnsi="Times New Roman"/>
          <w:sz w:val="24"/>
          <w:szCs w:val="24"/>
          <w:lang w:val="sr-Cyrl-CS"/>
        </w:rPr>
        <w:t xml:space="preserve">. </w:t>
      </w:r>
      <w:r w:rsidR="006670F3" w:rsidRPr="006F40DA">
        <w:rPr>
          <w:rFonts w:ascii="Times New Roman" w:hAnsi="Times New Roman"/>
          <w:sz w:val="24"/>
          <w:szCs w:val="24"/>
          <w:lang w:val="sr-Cyrl-CS"/>
        </w:rPr>
        <w:t>електротехнике</w:t>
      </w:r>
    </w:p>
    <w:p w:rsidR="0055647B" w:rsidRPr="00F25029" w:rsidRDefault="00B31AE4" w:rsidP="002A357C">
      <w:pPr>
        <w:pStyle w:val="ListParagraph"/>
        <w:numPr>
          <w:ilvl w:val="0"/>
          <w:numId w:val="3"/>
        </w:numPr>
        <w:spacing w:after="80"/>
        <w:ind w:left="720"/>
        <w:jc w:val="both"/>
        <w:rPr>
          <w:rFonts w:ascii="Times New Roman" w:hAnsi="Times New Roman"/>
          <w:sz w:val="24"/>
          <w:szCs w:val="24"/>
          <w:lang w:val="sr-Cyrl-CS"/>
        </w:rPr>
      </w:pPr>
      <w:r w:rsidRPr="006F40DA">
        <w:rPr>
          <w:rFonts w:ascii="Times New Roman" w:hAnsi="Times New Roman"/>
          <w:sz w:val="24"/>
          <w:szCs w:val="24"/>
          <w:lang w:val="sr-Cyrl-CS"/>
        </w:rPr>
        <w:t xml:space="preserve">контакт телефон: </w:t>
      </w:r>
      <w:r w:rsidR="004563B6" w:rsidRPr="00F25029">
        <w:rPr>
          <w:rFonts w:ascii="Times New Roman" w:hAnsi="Times New Roman"/>
          <w:sz w:val="24"/>
          <w:szCs w:val="24"/>
        </w:rPr>
        <w:t>011/285</w:t>
      </w:r>
      <w:r w:rsidR="004563B6" w:rsidRPr="00F25029">
        <w:rPr>
          <w:rFonts w:ascii="Times New Roman" w:hAnsi="Times New Roman"/>
          <w:sz w:val="24"/>
          <w:szCs w:val="24"/>
          <w:lang w:val="sr-Latn-RS"/>
        </w:rPr>
        <w:t>-62-32</w:t>
      </w:r>
    </w:p>
    <w:p w:rsidR="004563B6" w:rsidRPr="00CB231A" w:rsidRDefault="00B31AE4" w:rsidP="00CB231A">
      <w:pPr>
        <w:pStyle w:val="ListParagraph"/>
        <w:numPr>
          <w:ilvl w:val="0"/>
          <w:numId w:val="3"/>
        </w:numPr>
        <w:spacing w:after="80"/>
        <w:ind w:left="720"/>
        <w:jc w:val="both"/>
        <w:rPr>
          <w:rFonts w:ascii="Times New Roman" w:hAnsi="Times New Roman"/>
          <w:sz w:val="24"/>
          <w:szCs w:val="24"/>
          <w:lang w:val="sr-Cyrl-CS"/>
        </w:rPr>
      </w:pPr>
      <w:r w:rsidRPr="009F4394">
        <w:rPr>
          <w:rFonts w:ascii="Times New Roman" w:hAnsi="Times New Roman"/>
          <w:sz w:val="24"/>
          <w:szCs w:val="24"/>
          <w:lang w:val="sr-Cyrl-CS"/>
        </w:rPr>
        <w:t xml:space="preserve">е-mail: </w:t>
      </w:r>
      <w:hyperlink r:id="rId19" w:history="1">
        <w:r w:rsidR="00CB231A" w:rsidRPr="006A35EB">
          <w:rPr>
            <w:rStyle w:val="Hyperlink"/>
            <w:rFonts w:ascii="Times New Roman" w:hAnsi="Times New Roman"/>
            <w:bCs/>
            <w:sz w:val="24"/>
            <w:szCs w:val="24"/>
            <w:lang w:val="en-GB"/>
          </w:rPr>
          <w:t>bojan.kostic</w:t>
        </w:r>
        <w:r w:rsidR="00CB231A" w:rsidRPr="006A35EB">
          <w:rPr>
            <w:rStyle w:val="Hyperlink"/>
            <w:rFonts w:ascii="Times New Roman" w:hAnsi="Times New Roman"/>
            <w:bCs/>
            <w:sz w:val="24"/>
            <w:szCs w:val="24"/>
          </w:rPr>
          <w:t>@croso.gov.rs</w:t>
        </w:r>
      </w:hyperlink>
      <w:r w:rsidR="00CB231A">
        <w:rPr>
          <w:rFonts w:ascii="Times New Roman" w:hAnsi="Times New Roman"/>
          <w:sz w:val="24"/>
          <w:szCs w:val="24"/>
          <w:lang w:val="sr-Cyrl-CS"/>
        </w:rPr>
        <w:t xml:space="preserve">; </w:t>
      </w:r>
      <w:hyperlink r:id="rId20" w:history="1">
        <w:r w:rsidR="00CB231A" w:rsidRPr="006A35EB">
          <w:rPr>
            <w:rStyle w:val="Hyperlink"/>
            <w:rFonts w:ascii="Times New Roman" w:hAnsi="Times New Roman"/>
            <w:bCs/>
            <w:sz w:val="24"/>
            <w:szCs w:val="24"/>
            <w:lang w:val="sr-Latn-RS"/>
          </w:rPr>
          <w:t>bojan.kostic</w:t>
        </w:r>
        <w:r w:rsidR="00CB231A" w:rsidRPr="006A35EB">
          <w:rPr>
            <w:rStyle w:val="Hyperlink"/>
            <w:rFonts w:ascii="Times New Roman" w:hAnsi="Times New Roman"/>
            <w:bCs/>
            <w:sz w:val="24"/>
            <w:szCs w:val="24"/>
          </w:rPr>
          <w:t>@croso.rs</w:t>
        </w:r>
      </w:hyperlink>
    </w:p>
    <w:p w:rsidR="00B31AE4" w:rsidRDefault="00B31AE4" w:rsidP="002A357C">
      <w:pPr>
        <w:spacing w:after="80"/>
        <w:jc w:val="both"/>
        <w:rPr>
          <w:rFonts w:ascii="Times New Roman" w:hAnsi="Times New Roman"/>
          <w:b/>
          <w:sz w:val="24"/>
          <w:szCs w:val="24"/>
          <w:lang w:val="sr-Cyrl-CS"/>
        </w:rPr>
      </w:pPr>
    </w:p>
    <w:p w:rsidR="00CB231A" w:rsidRPr="002A357C" w:rsidRDefault="00CB231A" w:rsidP="002A357C">
      <w:pPr>
        <w:spacing w:after="80"/>
        <w:jc w:val="both"/>
        <w:rPr>
          <w:rFonts w:ascii="Times New Roman" w:hAnsi="Times New Roman"/>
          <w:b/>
          <w:sz w:val="24"/>
          <w:szCs w:val="24"/>
          <w:lang w:val="sr-Cyrl-CS"/>
        </w:rPr>
      </w:pPr>
    </w:p>
    <w:p w:rsidR="00B31AE4" w:rsidRPr="002A357C" w:rsidRDefault="00B31AE4" w:rsidP="00CE12B3">
      <w:pPr>
        <w:pStyle w:val="Heading2"/>
        <w:rPr>
          <w:rFonts w:ascii="Times New Roman" w:hAnsi="Times New Roman"/>
          <w:szCs w:val="24"/>
          <w:lang w:val="sr-Cyrl-CS"/>
        </w:rPr>
      </w:pPr>
      <w:bookmarkStart w:id="29" w:name="_Toc356942630"/>
      <w:r w:rsidRPr="002A357C">
        <w:rPr>
          <w:rFonts w:ascii="Times New Roman" w:hAnsi="Times New Roman"/>
          <w:szCs w:val="24"/>
          <w:lang w:val="sr-Cyrl-CS"/>
        </w:rPr>
        <w:lastRenderedPageBreak/>
        <w:t>Саветник директора</w:t>
      </w:r>
      <w:bookmarkEnd w:id="29"/>
    </w:p>
    <w:p w:rsidR="00B31AE4" w:rsidRPr="002A357C" w:rsidRDefault="00B31AE4" w:rsidP="0052124F">
      <w:pPr>
        <w:pStyle w:val="ListParagraph"/>
        <w:numPr>
          <w:ilvl w:val="0"/>
          <w:numId w:val="9"/>
        </w:numPr>
        <w:spacing w:after="80"/>
        <w:jc w:val="both"/>
        <w:rPr>
          <w:rFonts w:ascii="Times New Roman" w:hAnsi="Times New Roman"/>
          <w:sz w:val="24"/>
          <w:szCs w:val="24"/>
          <w:lang w:val="sr-Cyrl-CS"/>
        </w:rPr>
      </w:pPr>
      <w:r w:rsidRPr="002A357C">
        <w:rPr>
          <w:rFonts w:ascii="Times New Roman" w:hAnsi="Times New Roman"/>
          <w:sz w:val="24"/>
          <w:szCs w:val="24"/>
          <w:lang w:val="sr-Cyrl-CS"/>
        </w:rPr>
        <w:t>Немања Миленковић</w:t>
      </w:r>
      <w:r w:rsidR="00661281" w:rsidRPr="002A357C">
        <w:rPr>
          <w:rFonts w:ascii="Times New Roman" w:hAnsi="Times New Roman"/>
          <w:sz w:val="24"/>
          <w:szCs w:val="24"/>
          <w:lang w:val="sr-Cyrl-CS"/>
        </w:rPr>
        <w:t xml:space="preserve">, </w:t>
      </w:r>
      <w:r w:rsidR="00F90CCE" w:rsidRPr="002A357C">
        <w:rPr>
          <w:rFonts w:ascii="Times New Roman" w:hAnsi="Times New Roman"/>
          <w:sz w:val="24"/>
          <w:szCs w:val="24"/>
          <w:lang w:val="sr-Cyrl-CS"/>
        </w:rPr>
        <w:t>дипл. правник</w:t>
      </w:r>
    </w:p>
    <w:p w:rsidR="00B31AE4" w:rsidRPr="002A357C" w:rsidRDefault="007128F7" w:rsidP="0052124F">
      <w:pPr>
        <w:pStyle w:val="ListParagraph"/>
        <w:numPr>
          <w:ilvl w:val="0"/>
          <w:numId w:val="9"/>
        </w:numPr>
        <w:spacing w:after="80"/>
        <w:jc w:val="both"/>
        <w:rPr>
          <w:rFonts w:ascii="Times New Roman" w:hAnsi="Times New Roman"/>
          <w:sz w:val="24"/>
          <w:szCs w:val="24"/>
          <w:lang w:val="sr-Cyrl-CS"/>
        </w:rPr>
      </w:pPr>
      <w:r w:rsidRPr="002A357C">
        <w:rPr>
          <w:rFonts w:ascii="Times New Roman" w:hAnsi="Times New Roman"/>
          <w:sz w:val="24"/>
          <w:szCs w:val="24"/>
          <w:lang w:val="sr-Cyrl-CS"/>
        </w:rPr>
        <w:t>контакт телефон: 011/285-62-53</w:t>
      </w:r>
    </w:p>
    <w:p w:rsidR="004563B6" w:rsidRPr="00CB231A" w:rsidRDefault="001F1D47" w:rsidP="0052124F">
      <w:pPr>
        <w:pStyle w:val="ListParagraph"/>
        <w:numPr>
          <w:ilvl w:val="0"/>
          <w:numId w:val="9"/>
        </w:numPr>
        <w:spacing w:after="80"/>
        <w:jc w:val="both"/>
        <w:rPr>
          <w:rFonts w:ascii="Times New Roman" w:hAnsi="Times New Roman"/>
          <w:sz w:val="24"/>
          <w:szCs w:val="24"/>
          <w:lang w:val="sr-Cyrl-CS"/>
        </w:rPr>
      </w:pPr>
      <w:r w:rsidRPr="00CB231A">
        <w:rPr>
          <w:rFonts w:ascii="Times New Roman" w:hAnsi="Times New Roman"/>
          <w:sz w:val="24"/>
          <w:szCs w:val="24"/>
          <w:lang w:val="sr-Cyrl-CS"/>
        </w:rPr>
        <w:t>е-mail:</w:t>
      </w:r>
      <w:r w:rsidR="0052124F">
        <w:rPr>
          <w:rFonts w:ascii="Times New Roman" w:hAnsi="Times New Roman"/>
          <w:sz w:val="24"/>
          <w:szCs w:val="24"/>
          <w:lang w:val="sr-Cyrl-CS"/>
        </w:rPr>
        <w:t xml:space="preserve"> </w:t>
      </w:r>
      <w:hyperlink r:id="rId21" w:history="1">
        <w:r w:rsidR="0052124F" w:rsidRPr="003042C5">
          <w:rPr>
            <w:rStyle w:val="Hyperlink"/>
            <w:rFonts w:ascii="Times New Roman" w:hAnsi="Times New Roman"/>
            <w:bCs/>
            <w:sz w:val="24"/>
            <w:szCs w:val="24"/>
            <w:lang w:val="sr-Cyrl-CS"/>
          </w:rPr>
          <w:t>nemanja.milenkovic@croso.gov.rs</w:t>
        </w:r>
      </w:hyperlink>
      <w:r w:rsidR="0052124F">
        <w:rPr>
          <w:rFonts w:ascii="Times New Roman" w:hAnsi="Times New Roman"/>
          <w:sz w:val="24"/>
          <w:szCs w:val="24"/>
          <w:lang w:val="sr-Cyrl-CS"/>
        </w:rPr>
        <w:t>;</w:t>
      </w:r>
      <w:r w:rsidR="004563B6" w:rsidRPr="00CB231A">
        <w:rPr>
          <w:rFonts w:ascii="Times New Roman" w:hAnsi="Times New Roman"/>
          <w:bCs/>
          <w:sz w:val="24"/>
          <w:szCs w:val="24"/>
          <w:lang w:val="sr-Latn-RS"/>
        </w:rPr>
        <w:t xml:space="preserve"> </w:t>
      </w:r>
      <w:hyperlink r:id="rId22" w:history="1">
        <w:r w:rsidR="002A357C" w:rsidRPr="00CB231A">
          <w:rPr>
            <w:rStyle w:val="Hyperlink"/>
            <w:rFonts w:ascii="Times New Roman" w:hAnsi="Times New Roman"/>
            <w:bCs/>
            <w:sz w:val="24"/>
            <w:szCs w:val="24"/>
            <w:lang w:val="sr-Latn-RS"/>
          </w:rPr>
          <w:t>nemanja.milenkovic</w:t>
        </w:r>
        <w:r w:rsidR="002A357C" w:rsidRPr="00CB231A">
          <w:rPr>
            <w:rStyle w:val="Hyperlink"/>
            <w:rFonts w:ascii="Times New Roman" w:hAnsi="Times New Roman"/>
            <w:bCs/>
            <w:sz w:val="24"/>
            <w:szCs w:val="24"/>
          </w:rPr>
          <w:t>@croso.rs</w:t>
        </w:r>
      </w:hyperlink>
    </w:p>
    <w:p w:rsidR="002A357C" w:rsidRDefault="002A357C" w:rsidP="002A357C">
      <w:pPr>
        <w:pStyle w:val="ListParagraph"/>
        <w:spacing w:after="80"/>
        <w:ind w:left="0"/>
        <w:jc w:val="both"/>
        <w:rPr>
          <w:rFonts w:ascii="Times New Roman" w:hAnsi="Times New Roman"/>
          <w:bCs/>
          <w:sz w:val="24"/>
          <w:szCs w:val="24"/>
          <w:lang w:val="sr-Cyrl-RS"/>
        </w:rPr>
      </w:pPr>
    </w:p>
    <w:p w:rsidR="002A357C" w:rsidRPr="0014325F" w:rsidRDefault="002A357C" w:rsidP="002A357C">
      <w:pPr>
        <w:pStyle w:val="ListParagraph"/>
        <w:spacing w:after="80"/>
        <w:ind w:left="0"/>
        <w:jc w:val="both"/>
        <w:rPr>
          <w:rFonts w:ascii="Times New Roman" w:hAnsi="Times New Roman"/>
          <w:sz w:val="24"/>
          <w:szCs w:val="24"/>
          <w:lang w:val="sr-Cyrl-CS"/>
        </w:rPr>
      </w:pPr>
    </w:p>
    <w:p w:rsidR="00BD42CD" w:rsidRPr="00E57FEE" w:rsidRDefault="00BD42CD" w:rsidP="002A357C">
      <w:pPr>
        <w:pStyle w:val="Heading1"/>
        <w:spacing w:line="276" w:lineRule="auto"/>
        <w:jc w:val="both"/>
        <w:rPr>
          <w:rFonts w:ascii="Times New Roman" w:hAnsi="Times New Roman"/>
        </w:rPr>
      </w:pPr>
      <w:bookmarkStart w:id="30" w:name="_Toc356942631"/>
      <w:r w:rsidRPr="00E57FEE">
        <w:rPr>
          <w:rFonts w:ascii="Times New Roman" w:hAnsi="Times New Roman"/>
        </w:rPr>
        <w:t>ПРАВИЛА У ВЕЗИ СА ЈАВНОШЋУ РАДА</w:t>
      </w:r>
      <w:bookmarkEnd w:id="30"/>
    </w:p>
    <w:p w:rsidR="00BD42CD" w:rsidRPr="00E57FEE" w:rsidRDefault="00BD42CD" w:rsidP="002A357C">
      <w:pPr>
        <w:spacing w:after="80"/>
        <w:jc w:val="both"/>
        <w:rPr>
          <w:rFonts w:ascii="Times New Roman" w:hAnsi="Times New Roman"/>
          <w:sz w:val="24"/>
          <w:szCs w:val="24"/>
          <w:lang w:val="sr-Cyrl-CS"/>
        </w:rPr>
      </w:pPr>
    </w:p>
    <w:p w:rsidR="00BD42CD" w:rsidRPr="006F40DA" w:rsidRDefault="00BD42CD" w:rsidP="002A357C">
      <w:pPr>
        <w:spacing w:after="80"/>
        <w:jc w:val="both"/>
        <w:rPr>
          <w:rFonts w:ascii="Times New Roman" w:hAnsi="Times New Roman"/>
          <w:sz w:val="24"/>
          <w:szCs w:val="24"/>
          <w:lang w:val="sr-Cyrl-CS"/>
        </w:rPr>
      </w:pPr>
      <w:r w:rsidRPr="006F40DA">
        <w:rPr>
          <w:rFonts w:ascii="Times New Roman" w:hAnsi="Times New Roman"/>
          <w:sz w:val="24"/>
          <w:szCs w:val="24"/>
          <w:lang w:val="sr-Cyrl-CS"/>
        </w:rPr>
        <w:t>Порески идентификациони број</w:t>
      </w:r>
      <w:r w:rsidR="00996B72" w:rsidRPr="006F40DA">
        <w:rPr>
          <w:rFonts w:ascii="Times New Roman" w:hAnsi="Times New Roman"/>
          <w:sz w:val="24"/>
          <w:szCs w:val="24"/>
          <w:lang w:val="sr-Cyrl-CS"/>
        </w:rPr>
        <w:t xml:space="preserve"> Централног регистра је</w:t>
      </w:r>
      <w:r w:rsidRPr="006F40DA">
        <w:rPr>
          <w:rFonts w:ascii="Times New Roman" w:hAnsi="Times New Roman"/>
          <w:sz w:val="24"/>
          <w:szCs w:val="24"/>
          <w:lang w:val="sr-Cyrl-CS"/>
        </w:rPr>
        <w:t>: 106819954</w:t>
      </w:r>
      <w:r w:rsidR="00661281" w:rsidRPr="006F40DA">
        <w:rPr>
          <w:rFonts w:ascii="Times New Roman" w:hAnsi="Times New Roman"/>
          <w:sz w:val="24"/>
          <w:szCs w:val="24"/>
          <w:lang w:val="sr-Cyrl-CS"/>
        </w:rPr>
        <w:t>.</w:t>
      </w:r>
    </w:p>
    <w:p w:rsidR="00BD42CD" w:rsidRPr="009F4394" w:rsidRDefault="00BD42CD" w:rsidP="002A357C">
      <w:pPr>
        <w:spacing w:after="80"/>
        <w:jc w:val="both"/>
        <w:rPr>
          <w:rFonts w:ascii="Times New Roman" w:hAnsi="Times New Roman"/>
          <w:sz w:val="24"/>
          <w:szCs w:val="24"/>
          <w:lang w:val="sr-Cyrl-CS"/>
        </w:rPr>
      </w:pPr>
      <w:r w:rsidRPr="006F40DA">
        <w:rPr>
          <w:rFonts w:ascii="Times New Roman" w:hAnsi="Times New Roman"/>
          <w:sz w:val="24"/>
          <w:szCs w:val="24"/>
          <w:lang w:val="sr-Cyrl-CS"/>
        </w:rPr>
        <w:t xml:space="preserve">Радно време Централног регистра </w:t>
      </w:r>
      <w:r w:rsidR="00F90CCE" w:rsidRPr="00F25029">
        <w:rPr>
          <w:rFonts w:ascii="Times New Roman" w:hAnsi="Times New Roman"/>
          <w:sz w:val="24"/>
          <w:szCs w:val="24"/>
          <w:lang w:val="en-GB"/>
        </w:rPr>
        <w:t xml:space="preserve">je </w:t>
      </w:r>
      <w:r w:rsidR="004563B6" w:rsidRPr="00F25029">
        <w:rPr>
          <w:rFonts w:ascii="Times New Roman" w:hAnsi="Times New Roman"/>
          <w:sz w:val="24"/>
          <w:szCs w:val="24"/>
          <w:lang w:val="sr-Cyrl-CS"/>
        </w:rPr>
        <w:t>од 0</w:t>
      </w:r>
      <w:r w:rsidR="00D40332">
        <w:rPr>
          <w:rFonts w:ascii="Times New Roman" w:hAnsi="Times New Roman"/>
          <w:sz w:val="24"/>
          <w:szCs w:val="24"/>
          <w:lang w:val="hr-HR"/>
        </w:rPr>
        <w:t>7</w:t>
      </w:r>
      <w:r w:rsidR="004563B6" w:rsidRPr="00F25029">
        <w:rPr>
          <w:rFonts w:ascii="Times New Roman" w:hAnsi="Times New Roman"/>
          <w:sz w:val="24"/>
          <w:szCs w:val="24"/>
          <w:lang w:val="sr-Cyrl-CS"/>
        </w:rPr>
        <w:t>:</w:t>
      </w:r>
      <w:r w:rsidR="00D40332">
        <w:rPr>
          <w:rFonts w:ascii="Times New Roman" w:hAnsi="Times New Roman"/>
          <w:sz w:val="24"/>
          <w:szCs w:val="24"/>
          <w:lang w:val="hr-HR"/>
        </w:rPr>
        <w:t>3</w:t>
      </w:r>
      <w:r w:rsidR="004563B6" w:rsidRPr="00F25029">
        <w:rPr>
          <w:rFonts w:ascii="Times New Roman" w:hAnsi="Times New Roman"/>
          <w:sz w:val="24"/>
          <w:szCs w:val="24"/>
          <w:lang w:val="sr-Cyrl-CS"/>
        </w:rPr>
        <w:t>0</w:t>
      </w:r>
      <w:r w:rsidRPr="00F25029">
        <w:rPr>
          <w:rFonts w:ascii="Times New Roman" w:hAnsi="Times New Roman"/>
          <w:sz w:val="24"/>
          <w:szCs w:val="24"/>
          <w:lang w:val="sr-Cyrl-CS"/>
        </w:rPr>
        <w:t xml:space="preserve"> до</w:t>
      </w:r>
      <w:r w:rsidR="00AA333A" w:rsidRPr="009F4394">
        <w:rPr>
          <w:rFonts w:ascii="Times New Roman" w:hAnsi="Times New Roman"/>
          <w:sz w:val="24"/>
          <w:szCs w:val="24"/>
          <w:lang w:val="sr-Cyrl-CS"/>
        </w:rPr>
        <w:t xml:space="preserve"> </w:t>
      </w:r>
      <w:r w:rsidR="004563B6" w:rsidRPr="009F4394">
        <w:rPr>
          <w:rFonts w:ascii="Times New Roman" w:hAnsi="Times New Roman"/>
          <w:sz w:val="24"/>
          <w:szCs w:val="24"/>
          <w:lang w:val="sr-Cyrl-CS"/>
        </w:rPr>
        <w:t>1</w:t>
      </w:r>
      <w:r w:rsidR="00D40332">
        <w:rPr>
          <w:rFonts w:ascii="Times New Roman" w:hAnsi="Times New Roman"/>
          <w:sz w:val="24"/>
          <w:szCs w:val="24"/>
          <w:lang w:val="hr-HR"/>
        </w:rPr>
        <w:t>5</w:t>
      </w:r>
      <w:r w:rsidR="004563B6" w:rsidRPr="009F4394">
        <w:rPr>
          <w:rFonts w:ascii="Times New Roman" w:hAnsi="Times New Roman"/>
          <w:sz w:val="24"/>
          <w:szCs w:val="24"/>
          <w:lang w:val="sr-Cyrl-CS"/>
        </w:rPr>
        <w:t>:</w:t>
      </w:r>
      <w:r w:rsidR="00D40332">
        <w:rPr>
          <w:rFonts w:ascii="Times New Roman" w:hAnsi="Times New Roman"/>
          <w:sz w:val="24"/>
          <w:szCs w:val="24"/>
          <w:lang w:val="hr-HR"/>
        </w:rPr>
        <w:t>3</w:t>
      </w:r>
      <w:r w:rsidR="004563B6" w:rsidRPr="009F4394">
        <w:rPr>
          <w:rFonts w:ascii="Times New Roman" w:hAnsi="Times New Roman"/>
          <w:sz w:val="24"/>
          <w:szCs w:val="24"/>
          <w:lang w:val="sr-Cyrl-CS"/>
        </w:rPr>
        <w:t xml:space="preserve">0 </w:t>
      </w:r>
      <w:r w:rsidR="0092747D" w:rsidRPr="009F4394">
        <w:rPr>
          <w:rFonts w:ascii="Times New Roman" w:hAnsi="Times New Roman"/>
          <w:sz w:val="24"/>
          <w:szCs w:val="24"/>
          <w:lang w:val="sr-Cyrl-CS"/>
        </w:rPr>
        <w:t>часова за запослене</w:t>
      </w:r>
      <w:r w:rsidRPr="009F4394">
        <w:rPr>
          <w:rFonts w:ascii="Times New Roman" w:hAnsi="Times New Roman"/>
          <w:sz w:val="24"/>
          <w:szCs w:val="24"/>
          <w:lang w:val="sr-Cyrl-CS"/>
        </w:rPr>
        <w:t>.</w:t>
      </w:r>
    </w:p>
    <w:p w:rsidR="00BD42CD" w:rsidRPr="002A357C" w:rsidRDefault="00BD42CD" w:rsidP="002A357C">
      <w:pPr>
        <w:spacing w:after="80"/>
        <w:jc w:val="both"/>
        <w:rPr>
          <w:rFonts w:ascii="Times New Roman" w:hAnsi="Times New Roman"/>
          <w:sz w:val="24"/>
          <w:szCs w:val="24"/>
          <w:lang w:val="sr-Cyrl-CS"/>
        </w:rPr>
      </w:pPr>
      <w:r w:rsidRPr="009F4394">
        <w:rPr>
          <w:rFonts w:ascii="Times New Roman" w:hAnsi="Times New Roman"/>
          <w:sz w:val="24"/>
          <w:szCs w:val="24"/>
          <w:lang w:val="sr-Cyrl-CS"/>
        </w:rPr>
        <w:t>Запос</w:t>
      </w:r>
      <w:r w:rsidR="004E5BF2" w:rsidRPr="009F4394">
        <w:rPr>
          <w:rFonts w:ascii="Times New Roman" w:hAnsi="Times New Roman"/>
          <w:sz w:val="24"/>
          <w:szCs w:val="24"/>
          <w:lang w:val="sr-Cyrl-CS"/>
        </w:rPr>
        <w:t>л</w:t>
      </w:r>
      <w:r w:rsidRPr="002A357C">
        <w:rPr>
          <w:rFonts w:ascii="Times New Roman" w:hAnsi="Times New Roman"/>
          <w:sz w:val="24"/>
          <w:szCs w:val="24"/>
          <w:lang w:val="sr-Cyrl-CS"/>
        </w:rPr>
        <w:t>ени за поступање по захтевима за приступ информацијама</w:t>
      </w:r>
      <w:r w:rsidR="007B1F74" w:rsidRPr="002A357C">
        <w:rPr>
          <w:rFonts w:ascii="Times New Roman" w:hAnsi="Times New Roman"/>
          <w:sz w:val="24"/>
          <w:szCs w:val="24"/>
          <w:lang w:val="sr-Cyrl-CS"/>
        </w:rPr>
        <w:t xml:space="preserve"> од јавног значаја</w:t>
      </w:r>
      <w:r w:rsidRPr="002A357C">
        <w:rPr>
          <w:rFonts w:ascii="Times New Roman" w:hAnsi="Times New Roman"/>
          <w:sz w:val="24"/>
          <w:szCs w:val="24"/>
          <w:lang w:val="sr-Cyrl-CS"/>
        </w:rPr>
        <w:t>:</w:t>
      </w:r>
      <w:r w:rsidR="00213706" w:rsidRPr="002A357C">
        <w:rPr>
          <w:rFonts w:ascii="Times New Roman" w:hAnsi="Times New Roman"/>
          <w:sz w:val="24"/>
          <w:szCs w:val="24"/>
          <w:lang w:val="sr-Cyrl-CS"/>
        </w:rPr>
        <w:t xml:space="preserve"> </w:t>
      </w:r>
      <w:r w:rsidR="00F44D23" w:rsidRPr="002A357C">
        <w:rPr>
          <w:rFonts w:ascii="Times New Roman" w:hAnsi="Times New Roman"/>
          <w:sz w:val="24"/>
          <w:szCs w:val="24"/>
          <w:lang w:val="sr-Cyrl-CS"/>
        </w:rPr>
        <w:t>Јелица Војновић</w:t>
      </w:r>
      <w:r w:rsidR="004563B6" w:rsidRPr="002A357C">
        <w:rPr>
          <w:rFonts w:ascii="Times New Roman" w:hAnsi="Times New Roman"/>
          <w:sz w:val="24"/>
          <w:szCs w:val="24"/>
          <w:lang w:val="sr-Cyrl-CS"/>
        </w:rPr>
        <w:t>,</w:t>
      </w:r>
      <w:r w:rsidR="00CB231A">
        <w:rPr>
          <w:rFonts w:ascii="Times New Roman" w:hAnsi="Times New Roman"/>
          <w:sz w:val="24"/>
          <w:szCs w:val="24"/>
          <w:lang w:val="sr-Cyrl-CS"/>
        </w:rPr>
        <w:t xml:space="preserve"> </w:t>
      </w:r>
      <w:r w:rsidR="004563B6" w:rsidRPr="002A357C">
        <w:rPr>
          <w:rFonts w:ascii="Times New Roman" w:hAnsi="Times New Roman"/>
          <w:sz w:val="24"/>
          <w:szCs w:val="24"/>
          <w:lang w:val="sr-Cyrl-CS"/>
        </w:rPr>
        <w:t>дипл.правник.</w:t>
      </w:r>
    </w:p>
    <w:p w:rsidR="00BD42CD" w:rsidRPr="002A357C" w:rsidRDefault="00BD42CD" w:rsidP="002A357C">
      <w:pPr>
        <w:spacing w:after="80"/>
        <w:jc w:val="both"/>
        <w:rPr>
          <w:rFonts w:ascii="Times New Roman" w:hAnsi="Times New Roman"/>
          <w:sz w:val="24"/>
          <w:szCs w:val="24"/>
          <w:lang w:val="sr-Cyrl-CS"/>
        </w:rPr>
      </w:pPr>
      <w:r w:rsidRPr="002A357C">
        <w:rPr>
          <w:rFonts w:ascii="Times New Roman" w:hAnsi="Times New Roman"/>
          <w:sz w:val="24"/>
          <w:szCs w:val="24"/>
          <w:lang w:val="sr-Cyrl-CS"/>
        </w:rPr>
        <w:t xml:space="preserve">Омладинских бригада бр.1, 11070 Нови Београд, </w:t>
      </w:r>
      <w:r w:rsidRPr="002A357C">
        <w:rPr>
          <w:rFonts w:ascii="Times New Roman" w:hAnsi="Times New Roman"/>
          <w:sz w:val="24"/>
          <w:szCs w:val="24"/>
        </w:rPr>
        <w:t>II</w:t>
      </w:r>
      <w:r w:rsidRPr="002A357C">
        <w:rPr>
          <w:rFonts w:ascii="Times New Roman" w:hAnsi="Times New Roman"/>
          <w:sz w:val="24"/>
          <w:szCs w:val="24"/>
          <w:lang w:val="sr-Cyrl-CS"/>
        </w:rPr>
        <w:t xml:space="preserve"> спрат, канцеларија бр.</w:t>
      </w:r>
      <w:r w:rsidR="007128F7" w:rsidRPr="002A357C">
        <w:rPr>
          <w:rFonts w:ascii="Times New Roman" w:hAnsi="Times New Roman"/>
          <w:sz w:val="24"/>
          <w:szCs w:val="24"/>
          <w:lang w:val="sr-Cyrl-CS"/>
        </w:rPr>
        <w:t xml:space="preserve"> </w:t>
      </w:r>
      <w:r w:rsidR="00F44D23" w:rsidRPr="002A357C">
        <w:rPr>
          <w:rFonts w:ascii="Times New Roman" w:hAnsi="Times New Roman"/>
          <w:sz w:val="24"/>
          <w:szCs w:val="24"/>
          <w:lang w:val="sr-Cyrl-CS"/>
        </w:rPr>
        <w:t>253</w:t>
      </w:r>
      <w:r w:rsidR="00661281" w:rsidRPr="002A357C">
        <w:rPr>
          <w:rFonts w:ascii="Times New Roman" w:hAnsi="Times New Roman"/>
          <w:sz w:val="24"/>
          <w:szCs w:val="24"/>
          <w:lang w:val="sr-Cyrl-CS"/>
        </w:rPr>
        <w:t>.</w:t>
      </w:r>
    </w:p>
    <w:p w:rsidR="00BD42CD" w:rsidRPr="002A357C" w:rsidRDefault="00BD42CD" w:rsidP="002A357C">
      <w:pPr>
        <w:spacing w:after="80"/>
        <w:jc w:val="both"/>
        <w:rPr>
          <w:rFonts w:ascii="Times New Roman" w:hAnsi="Times New Roman"/>
          <w:sz w:val="24"/>
          <w:szCs w:val="24"/>
          <w:lang w:val="sr-Cyrl-CS"/>
        </w:rPr>
      </w:pPr>
      <w:r w:rsidRPr="002A357C">
        <w:rPr>
          <w:rFonts w:ascii="Times New Roman" w:hAnsi="Times New Roman"/>
          <w:sz w:val="24"/>
          <w:szCs w:val="24"/>
          <w:lang w:val="sr-Cyrl-CS"/>
        </w:rPr>
        <w:t>Контакт телефон:</w:t>
      </w:r>
      <w:r w:rsidR="00213706" w:rsidRPr="002A357C">
        <w:rPr>
          <w:rFonts w:ascii="Times New Roman" w:hAnsi="Times New Roman"/>
          <w:sz w:val="24"/>
          <w:szCs w:val="24"/>
          <w:lang w:val="sr-Cyrl-CS"/>
        </w:rPr>
        <w:t xml:space="preserve"> </w:t>
      </w:r>
      <w:r w:rsidR="007128F7" w:rsidRPr="002A357C">
        <w:rPr>
          <w:rFonts w:ascii="Times New Roman" w:hAnsi="Times New Roman"/>
          <w:sz w:val="24"/>
          <w:szCs w:val="24"/>
          <w:lang w:val="sr-Cyrl-CS"/>
        </w:rPr>
        <w:t>011/</w:t>
      </w:r>
      <w:r w:rsidR="001C4650" w:rsidRPr="002A357C">
        <w:rPr>
          <w:rFonts w:ascii="Times New Roman" w:hAnsi="Times New Roman"/>
          <w:sz w:val="24"/>
          <w:szCs w:val="24"/>
          <w:lang w:val="sr-Cyrl-CS"/>
        </w:rPr>
        <w:t>285</w:t>
      </w:r>
      <w:r w:rsidR="007128F7" w:rsidRPr="002A357C">
        <w:rPr>
          <w:rFonts w:ascii="Times New Roman" w:hAnsi="Times New Roman"/>
          <w:sz w:val="24"/>
          <w:szCs w:val="24"/>
          <w:lang w:val="sr-Cyrl-CS"/>
        </w:rPr>
        <w:t>-</w:t>
      </w:r>
      <w:r w:rsidR="001C4650" w:rsidRPr="002A357C">
        <w:rPr>
          <w:rFonts w:ascii="Times New Roman" w:hAnsi="Times New Roman"/>
          <w:sz w:val="24"/>
          <w:szCs w:val="24"/>
          <w:lang w:val="sr-Cyrl-CS"/>
        </w:rPr>
        <w:t>62</w:t>
      </w:r>
      <w:r w:rsidR="007128F7" w:rsidRPr="002A357C">
        <w:rPr>
          <w:rFonts w:ascii="Times New Roman" w:hAnsi="Times New Roman"/>
          <w:sz w:val="24"/>
          <w:szCs w:val="24"/>
          <w:lang w:val="sr-Cyrl-CS"/>
        </w:rPr>
        <w:t>-</w:t>
      </w:r>
      <w:r w:rsidR="00F44D23" w:rsidRPr="002A357C">
        <w:rPr>
          <w:rFonts w:ascii="Times New Roman" w:hAnsi="Times New Roman"/>
          <w:sz w:val="24"/>
          <w:szCs w:val="24"/>
          <w:lang w:val="sr-Cyrl-CS"/>
        </w:rPr>
        <w:t>53</w:t>
      </w:r>
    </w:p>
    <w:p w:rsidR="004563B6" w:rsidRDefault="004563B6" w:rsidP="002A357C">
      <w:pPr>
        <w:spacing w:after="80"/>
        <w:jc w:val="both"/>
        <w:rPr>
          <w:rFonts w:ascii="Times New Roman" w:hAnsi="Times New Roman"/>
          <w:sz w:val="24"/>
          <w:szCs w:val="24"/>
          <w:lang w:val="sr-Cyrl-RS"/>
        </w:rPr>
      </w:pPr>
      <w:r w:rsidRPr="002A357C">
        <w:rPr>
          <w:rFonts w:ascii="Times New Roman" w:hAnsi="Times New Roman"/>
          <w:sz w:val="24"/>
          <w:szCs w:val="24"/>
        </w:rPr>
        <w:t xml:space="preserve">●   </w:t>
      </w:r>
      <w:r w:rsidR="004E5BF2" w:rsidRPr="002A357C">
        <w:rPr>
          <w:rFonts w:ascii="Times New Roman" w:hAnsi="Times New Roman"/>
          <w:sz w:val="24"/>
          <w:szCs w:val="24"/>
        </w:rPr>
        <w:t>е</w:t>
      </w:r>
      <w:r w:rsidR="00BD42CD" w:rsidRPr="002A357C">
        <w:rPr>
          <w:rFonts w:ascii="Times New Roman" w:hAnsi="Times New Roman"/>
          <w:sz w:val="24"/>
          <w:szCs w:val="24"/>
        </w:rPr>
        <w:t>-mail</w:t>
      </w:r>
      <w:r w:rsidR="00BD42CD" w:rsidRPr="002A357C">
        <w:rPr>
          <w:rFonts w:ascii="Times New Roman" w:hAnsi="Times New Roman"/>
          <w:sz w:val="24"/>
          <w:szCs w:val="24"/>
          <w:lang w:val="sr-Cyrl-CS"/>
        </w:rPr>
        <w:t>:</w:t>
      </w:r>
      <w:r w:rsidR="0052124F">
        <w:rPr>
          <w:rFonts w:ascii="Times New Roman" w:hAnsi="Times New Roman"/>
          <w:sz w:val="24"/>
          <w:szCs w:val="24"/>
          <w:lang w:val="sr-Cyrl-CS"/>
        </w:rPr>
        <w:t xml:space="preserve"> </w:t>
      </w:r>
      <w:hyperlink r:id="rId23" w:history="1">
        <w:r w:rsidR="0052124F" w:rsidRPr="003042C5">
          <w:rPr>
            <w:rStyle w:val="Hyperlink"/>
            <w:rFonts w:ascii="Times New Roman" w:hAnsi="Times New Roman"/>
            <w:bCs/>
            <w:sz w:val="24"/>
            <w:szCs w:val="24"/>
            <w:lang w:val="sr-Cyrl-CS"/>
          </w:rPr>
          <w:t>jelica.vojnovic@croso.gov.rs</w:t>
        </w:r>
      </w:hyperlink>
      <w:r w:rsidR="0052124F">
        <w:rPr>
          <w:rFonts w:ascii="Times New Roman" w:hAnsi="Times New Roman"/>
          <w:sz w:val="24"/>
          <w:szCs w:val="24"/>
          <w:lang w:val="sr-Cyrl-CS"/>
        </w:rPr>
        <w:t>;</w:t>
      </w:r>
      <w:r w:rsidRPr="0014325F">
        <w:rPr>
          <w:rFonts w:ascii="Times New Roman" w:hAnsi="Times New Roman"/>
          <w:sz w:val="24"/>
          <w:szCs w:val="24"/>
          <w:lang w:val="sr-Latn-RS"/>
        </w:rPr>
        <w:t xml:space="preserve"> </w:t>
      </w:r>
      <w:hyperlink r:id="rId24" w:history="1">
        <w:r w:rsidR="00CB231A" w:rsidRPr="006A35EB">
          <w:rPr>
            <w:rStyle w:val="Hyperlink"/>
            <w:rFonts w:ascii="Times New Roman" w:hAnsi="Times New Roman"/>
            <w:bCs/>
            <w:sz w:val="24"/>
            <w:szCs w:val="24"/>
            <w:lang w:val="sr-Latn-RS"/>
          </w:rPr>
          <w:t>jelica.vojnovic</w:t>
        </w:r>
        <w:r w:rsidR="00CB231A" w:rsidRPr="006A35EB">
          <w:rPr>
            <w:rStyle w:val="Hyperlink"/>
            <w:rFonts w:ascii="Times New Roman" w:hAnsi="Times New Roman"/>
            <w:bCs/>
            <w:sz w:val="24"/>
            <w:szCs w:val="24"/>
          </w:rPr>
          <w:t>@croso.rs</w:t>
        </w:r>
      </w:hyperlink>
    </w:p>
    <w:p w:rsidR="00CB231A" w:rsidRPr="00CB231A" w:rsidRDefault="00CB231A" w:rsidP="002A357C">
      <w:pPr>
        <w:spacing w:after="80"/>
        <w:jc w:val="both"/>
        <w:rPr>
          <w:rFonts w:ascii="Times New Roman" w:hAnsi="Times New Roman"/>
          <w:i/>
          <w:color w:val="0070C0"/>
          <w:sz w:val="24"/>
          <w:szCs w:val="24"/>
          <w:lang w:val="sr-Cyrl-RS"/>
        </w:rPr>
      </w:pPr>
    </w:p>
    <w:p w:rsidR="008021E5" w:rsidRPr="002A357C" w:rsidRDefault="008021E5" w:rsidP="002A357C">
      <w:pPr>
        <w:autoSpaceDE w:val="0"/>
        <w:autoSpaceDN w:val="0"/>
        <w:adjustRightInd w:val="0"/>
        <w:spacing w:after="80"/>
        <w:ind w:firstLine="567"/>
        <w:jc w:val="both"/>
        <w:rPr>
          <w:rFonts w:ascii="Times New Roman" w:hAnsi="Times New Roman"/>
          <w:sz w:val="24"/>
          <w:szCs w:val="24"/>
        </w:rPr>
      </w:pPr>
      <w:r w:rsidRPr="00E57FEE">
        <w:rPr>
          <w:rFonts w:ascii="Times New Roman" w:hAnsi="Times New Roman"/>
          <w:sz w:val="24"/>
          <w:szCs w:val="24"/>
        </w:rPr>
        <w:t>Јавнос</w:t>
      </w:r>
      <w:r w:rsidR="00247F9C" w:rsidRPr="00E57FEE">
        <w:rPr>
          <w:rFonts w:ascii="Times New Roman" w:hAnsi="Times New Roman"/>
          <w:sz w:val="24"/>
          <w:szCs w:val="24"/>
        </w:rPr>
        <w:t>т</w:t>
      </w:r>
      <w:r w:rsidRPr="00E57FEE">
        <w:rPr>
          <w:rFonts w:ascii="Times New Roman" w:hAnsi="Times New Roman"/>
          <w:sz w:val="24"/>
          <w:szCs w:val="24"/>
        </w:rPr>
        <w:t xml:space="preserve"> рада Централног регистра обезбеђује се</w:t>
      </w:r>
      <w:r w:rsidRPr="006F40DA">
        <w:rPr>
          <w:rFonts w:ascii="Times New Roman" w:hAnsi="Times New Roman"/>
          <w:sz w:val="24"/>
          <w:szCs w:val="24"/>
        </w:rPr>
        <w:t xml:space="preserve"> објављивањем свих релевантних докумената и информација на званичној интернет презентацији Централног регистра; </w:t>
      </w:r>
      <w:r w:rsidR="00346C3E" w:rsidRPr="006F40DA">
        <w:rPr>
          <w:rFonts w:ascii="Times New Roman" w:hAnsi="Times New Roman"/>
          <w:sz w:val="24"/>
          <w:szCs w:val="24"/>
          <w:lang w:val="sr-Cyrl-RS"/>
        </w:rPr>
        <w:t>преко средстава јавног информисања, саопштењима</w:t>
      </w:r>
      <w:r w:rsidRPr="006F40DA">
        <w:rPr>
          <w:rFonts w:ascii="Times New Roman" w:hAnsi="Times New Roman"/>
          <w:sz w:val="24"/>
          <w:szCs w:val="24"/>
        </w:rPr>
        <w:t>,</w:t>
      </w:r>
      <w:r w:rsidR="00E9009D" w:rsidRPr="006F40DA">
        <w:rPr>
          <w:rFonts w:ascii="Times New Roman" w:hAnsi="Times New Roman"/>
          <w:sz w:val="24"/>
          <w:szCs w:val="24"/>
          <w:lang w:val="sr-Cyrl-RS"/>
        </w:rPr>
        <w:t xml:space="preserve"> </w:t>
      </w:r>
      <w:r w:rsidRPr="00F25029">
        <w:rPr>
          <w:rFonts w:ascii="Times New Roman" w:hAnsi="Times New Roman"/>
          <w:sz w:val="24"/>
          <w:szCs w:val="24"/>
        </w:rPr>
        <w:t>по потреби</w:t>
      </w:r>
      <w:r w:rsidR="00247F9C" w:rsidRPr="00F25029">
        <w:rPr>
          <w:rFonts w:ascii="Times New Roman" w:hAnsi="Times New Roman"/>
          <w:sz w:val="24"/>
          <w:szCs w:val="24"/>
        </w:rPr>
        <w:t xml:space="preserve"> и</w:t>
      </w:r>
      <w:r w:rsidRPr="00F25029">
        <w:rPr>
          <w:rFonts w:ascii="Times New Roman" w:hAnsi="Times New Roman"/>
          <w:sz w:val="24"/>
          <w:szCs w:val="24"/>
        </w:rPr>
        <w:t xml:space="preserve"> одржавањем конференција за медије као и других конференција на које </w:t>
      </w:r>
      <w:r w:rsidR="00247F9C" w:rsidRPr="009F4394">
        <w:rPr>
          <w:rFonts w:ascii="Times New Roman" w:hAnsi="Times New Roman"/>
          <w:sz w:val="24"/>
          <w:szCs w:val="24"/>
        </w:rPr>
        <w:t>се позивају представници медија;</w:t>
      </w:r>
      <w:r w:rsidR="00403EE4" w:rsidRPr="009F4394">
        <w:rPr>
          <w:rFonts w:ascii="Times New Roman" w:hAnsi="Times New Roman"/>
          <w:sz w:val="24"/>
          <w:szCs w:val="24"/>
        </w:rPr>
        <w:t xml:space="preserve"> </w:t>
      </w:r>
      <w:r w:rsidRPr="009F4394">
        <w:rPr>
          <w:rFonts w:ascii="Times New Roman" w:hAnsi="Times New Roman"/>
          <w:sz w:val="24"/>
          <w:szCs w:val="24"/>
        </w:rPr>
        <w:t>обраћање грађана захтевима за приступ информацијама од јавног значаја, упутств</w:t>
      </w:r>
      <w:r w:rsidR="0092747D" w:rsidRPr="009F4394">
        <w:rPr>
          <w:rFonts w:ascii="Times New Roman" w:hAnsi="Times New Roman"/>
          <w:sz w:val="24"/>
          <w:szCs w:val="24"/>
        </w:rPr>
        <w:t>има</w:t>
      </w:r>
      <w:r w:rsidRPr="009F4394">
        <w:rPr>
          <w:rFonts w:ascii="Times New Roman" w:hAnsi="Times New Roman"/>
          <w:sz w:val="24"/>
          <w:szCs w:val="24"/>
        </w:rPr>
        <w:t xml:space="preserve"> у вези са остваривањем права из обавезног социјалног </w:t>
      </w:r>
      <w:r w:rsidR="0092747D" w:rsidRPr="009F4394">
        <w:rPr>
          <w:rFonts w:ascii="Times New Roman" w:hAnsi="Times New Roman"/>
          <w:sz w:val="24"/>
          <w:szCs w:val="24"/>
        </w:rPr>
        <w:t>осигурања ис</w:t>
      </w:r>
      <w:r w:rsidR="0092747D" w:rsidRPr="002A357C">
        <w:rPr>
          <w:rFonts w:ascii="Times New Roman" w:hAnsi="Times New Roman"/>
          <w:sz w:val="24"/>
          <w:szCs w:val="24"/>
        </w:rPr>
        <w:t xml:space="preserve">такнутим на </w:t>
      </w:r>
      <w:r w:rsidRPr="002A357C">
        <w:rPr>
          <w:rFonts w:ascii="Times New Roman" w:hAnsi="Times New Roman"/>
          <w:sz w:val="24"/>
          <w:szCs w:val="24"/>
        </w:rPr>
        <w:t xml:space="preserve">званичној интернет презентацији Централног регистра у организационим јединицама Републичког </w:t>
      </w:r>
      <w:r w:rsidR="007128F7" w:rsidRPr="002A357C">
        <w:rPr>
          <w:rFonts w:ascii="Times New Roman" w:hAnsi="Times New Roman"/>
          <w:sz w:val="24"/>
          <w:szCs w:val="24"/>
          <w:lang w:val="sr-Cyrl-RS"/>
        </w:rPr>
        <w:t>ф</w:t>
      </w:r>
      <w:r w:rsidRPr="002A357C">
        <w:rPr>
          <w:rFonts w:ascii="Times New Roman" w:hAnsi="Times New Roman"/>
          <w:sz w:val="24"/>
          <w:szCs w:val="24"/>
        </w:rPr>
        <w:t>онда за здравствено</w:t>
      </w:r>
      <w:r w:rsidR="00E9009D" w:rsidRPr="002A357C">
        <w:rPr>
          <w:rFonts w:ascii="Times New Roman" w:hAnsi="Times New Roman"/>
          <w:sz w:val="24"/>
          <w:szCs w:val="24"/>
          <w:lang w:val="sr-Cyrl-RS"/>
        </w:rPr>
        <w:t xml:space="preserve"> </w:t>
      </w:r>
      <w:r w:rsidRPr="002A357C">
        <w:rPr>
          <w:rFonts w:ascii="Times New Roman" w:hAnsi="Times New Roman"/>
          <w:sz w:val="24"/>
          <w:szCs w:val="24"/>
        </w:rPr>
        <w:t>осигурање, Републичког фонда за пензијско и инвалидско осигурање и Националне слу</w:t>
      </w:r>
      <w:r w:rsidR="00E9009D" w:rsidRPr="002A357C">
        <w:rPr>
          <w:rFonts w:ascii="Times New Roman" w:hAnsi="Times New Roman"/>
          <w:sz w:val="24"/>
          <w:szCs w:val="24"/>
          <w:lang w:val="sr-Cyrl-RS"/>
        </w:rPr>
        <w:t>ж</w:t>
      </w:r>
      <w:r w:rsidRPr="002A357C">
        <w:rPr>
          <w:rFonts w:ascii="Times New Roman" w:hAnsi="Times New Roman"/>
          <w:sz w:val="24"/>
          <w:szCs w:val="24"/>
        </w:rPr>
        <w:t>бе за запошљавање у циљу упознавања осигураникa и обвезника са начином и поступком остваривања права.</w:t>
      </w:r>
    </w:p>
    <w:p w:rsidR="00BD42CD" w:rsidRPr="002A357C" w:rsidRDefault="00BD42CD" w:rsidP="002A357C">
      <w:pPr>
        <w:spacing w:after="80"/>
        <w:ind w:firstLine="567"/>
        <w:jc w:val="both"/>
        <w:rPr>
          <w:rFonts w:ascii="Times New Roman" w:hAnsi="Times New Roman"/>
          <w:sz w:val="24"/>
          <w:szCs w:val="24"/>
          <w:lang w:val="sr-Cyrl-CS"/>
        </w:rPr>
      </w:pPr>
      <w:r w:rsidRPr="002A357C">
        <w:rPr>
          <w:rFonts w:ascii="Times New Roman" w:hAnsi="Times New Roman"/>
          <w:sz w:val="24"/>
          <w:szCs w:val="24"/>
          <w:lang w:val="sr-Cyrl-CS"/>
        </w:rPr>
        <w:t>Изглед и опис поступака за добијање идентификационих обележја за праћење рада органа</w:t>
      </w:r>
      <w:r w:rsidR="000A6374" w:rsidRPr="002A357C">
        <w:rPr>
          <w:rFonts w:ascii="Times New Roman" w:hAnsi="Times New Roman"/>
          <w:sz w:val="24"/>
          <w:szCs w:val="24"/>
          <w:lang w:val="sr-Cyrl-CS"/>
        </w:rPr>
        <w:t xml:space="preserve"> није предвиђено у Централном регистру.</w:t>
      </w:r>
    </w:p>
    <w:p w:rsidR="00BD42CD" w:rsidRPr="002A357C" w:rsidRDefault="000A6374" w:rsidP="002A357C">
      <w:pPr>
        <w:spacing w:after="80"/>
        <w:ind w:firstLine="567"/>
        <w:jc w:val="both"/>
        <w:rPr>
          <w:rFonts w:ascii="Times New Roman" w:hAnsi="Times New Roman"/>
          <w:sz w:val="24"/>
          <w:szCs w:val="24"/>
          <w:lang w:val="sr-Cyrl-CS"/>
        </w:rPr>
      </w:pPr>
      <w:r w:rsidRPr="002A357C">
        <w:rPr>
          <w:rFonts w:ascii="Times New Roman" w:hAnsi="Times New Roman"/>
          <w:sz w:val="24"/>
          <w:szCs w:val="24"/>
          <w:lang w:val="sr-Cyrl-CS"/>
        </w:rPr>
        <w:t xml:space="preserve">Запослени у Централном регистру немају посебна </w:t>
      </w:r>
      <w:r w:rsidR="00BD42CD" w:rsidRPr="002A357C">
        <w:rPr>
          <w:rFonts w:ascii="Times New Roman" w:hAnsi="Times New Roman"/>
          <w:sz w:val="24"/>
          <w:szCs w:val="24"/>
          <w:lang w:val="sr-Cyrl-CS"/>
        </w:rPr>
        <w:t>идентификацио</w:t>
      </w:r>
      <w:r w:rsidRPr="002A357C">
        <w:rPr>
          <w:rFonts w:ascii="Times New Roman" w:hAnsi="Times New Roman"/>
          <w:sz w:val="24"/>
          <w:szCs w:val="24"/>
          <w:lang w:val="sr-Cyrl-CS"/>
        </w:rPr>
        <w:t xml:space="preserve">на обележја. </w:t>
      </w:r>
    </w:p>
    <w:p w:rsidR="00BD42CD" w:rsidRPr="002A357C" w:rsidRDefault="004279C4" w:rsidP="002A357C">
      <w:pPr>
        <w:spacing w:after="80"/>
        <w:ind w:firstLine="567"/>
        <w:jc w:val="both"/>
        <w:rPr>
          <w:rFonts w:ascii="Times New Roman" w:hAnsi="Times New Roman"/>
          <w:sz w:val="24"/>
          <w:szCs w:val="24"/>
          <w:lang w:val="sr-Cyrl-CS"/>
        </w:rPr>
      </w:pPr>
      <w:r w:rsidRPr="002A357C">
        <w:rPr>
          <w:rFonts w:ascii="Times New Roman" w:hAnsi="Times New Roman"/>
          <w:sz w:val="24"/>
          <w:szCs w:val="24"/>
          <w:lang w:val="sr-Cyrl-CS"/>
        </w:rPr>
        <w:t>Постоји м</w:t>
      </w:r>
      <w:r w:rsidR="00BD42CD" w:rsidRPr="002A357C">
        <w:rPr>
          <w:rFonts w:ascii="Times New Roman" w:hAnsi="Times New Roman"/>
          <w:sz w:val="24"/>
          <w:szCs w:val="24"/>
          <w:lang w:val="sr-Cyrl-CS"/>
        </w:rPr>
        <w:t xml:space="preserve">огућност </w:t>
      </w:r>
      <w:r w:rsidRPr="002A357C">
        <w:rPr>
          <w:rFonts w:ascii="Times New Roman" w:hAnsi="Times New Roman"/>
          <w:sz w:val="24"/>
          <w:szCs w:val="24"/>
          <w:lang w:val="sr-Cyrl-CS"/>
        </w:rPr>
        <w:t xml:space="preserve">да заинтересована лица </w:t>
      </w:r>
      <w:r w:rsidR="00BD42CD" w:rsidRPr="002A357C">
        <w:rPr>
          <w:rFonts w:ascii="Times New Roman" w:hAnsi="Times New Roman"/>
          <w:sz w:val="24"/>
          <w:szCs w:val="24"/>
          <w:lang w:val="sr-Cyrl-CS"/>
        </w:rPr>
        <w:t>присуств</w:t>
      </w:r>
      <w:r w:rsidRPr="002A357C">
        <w:rPr>
          <w:rFonts w:ascii="Times New Roman" w:hAnsi="Times New Roman"/>
          <w:sz w:val="24"/>
          <w:szCs w:val="24"/>
          <w:lang w:val="sr-Cyrl-CS"/>
        </w:rPr>
        <w:t>ују</w:t>
      </w:r>
      <w:r w:rsidR="00BD42CD" w:rsidRPr="002A357C">
        <w:rPr>
          <w:rFonts w:ascii="Times New Roman" w:hAnsi="Times New Roman"/>
          <w:sz w:val="24"/>
          <w:szCs w:val="24"/>
          <w:lang w:val="sr-Cyrl-CS"/>
        </w:rPr>
        <w:t xml:space="preserve"> седницама Управног одбора и </w:t>
      </w:r>
      <w:r w:rsidRPr="002A357C">
        <w:rPr>
          <w:rFonts w:ascii="Times New Roman" w:hAnsi="Times New Roman"/>
          <w:sz w:val="24"/>
          <w:szCs w:val="24"/>
          <w:lang w:val="sr-Cyrl-CS"/>
        </w:rPr>
        <w:t xml:space="preserve">тиме изврше </w:t>
      </w:r>
      <w:r w:rsidR="00BD42CD" w:rsidRPr="002A357C">
        <w:rPr>
          <w:rFonts w:ascii="Times New Roman" w:hAnsi="Times New Roman"/>
          <w:sz w:val="24"/>
          <w:szCs w:val="24"/>
          <w:lang w:val="sr-Cyrl-CS"/>
        </w:rPr>
        <w:t>непосред</w:t>
      </w:r>
      <w:r w:rsidRPr="002A357C">
        <w:rPr>
          <w:rFonts w:ascii="Times New Roman" w:hAnsi="Times New Roman"/>
          <w:sz w:val="24"/>
          <w:szCs w:val="24"/>
          <w:lang w:val="sr-Cyrl-CS"/>
        </w:rPr>
        <w:t>а</w:t>
      </w:r>
      <w:r w:rsidR="00BD42CD" w:rsidRPr="002A357C">
        <w:rPr>
          <w:rFonts w:ascii="Times New Roman" w:hAnsi="Times New Roman"/>
          <w:sz w:val="24"/>
          <w:szCs w:val="24"/>
          <w:lang w:val="sr-Cyrl-CS"/>
        </w:rPr>
        <w:t xml:space="preserve">н увид у рад Управног </w:t>
      </w:r>
      <w:r w:rsidRPr="002A357C">
        <w:rPr>
          <w:rFonts w:ascii="Times New Roman" w:hAnsi="Times New Roman"/>
          <w:sz w:val="24"/>
          <w:szCs w:val="24"/>
          <w:lang w:val="sr-Cyrl-CS"/>
        </w:rPr>
        <w:t>одбора.</w:t>
      </w:r>
    </w:p>
    <w:p w:rsidR="000A6374" w:rsidRPr="002A357C" w:rsidRDefault="0092747D" w:rsidP="002A357C">
      <w:pPr>
        <w:pStyle w:val="Normal3"/>
        <w:spacing w:before="0" w:beforeAutospacing="0" w:after="80" w:afterAutospacing="0" w:line="276" w:lineRule="auto"/>
        <w:ind w:firstLine="567"/>
        <w:jc w:val="both"/>
        <w:rPr>
          <w:rFonts w:ascii="Times New Roman" w:hAnsi="Times New Roman" w:cs="Times New Roman"/>
          <w:sz w:val="24"/>
          <w:szCs w:val="24"/>
          <w:lang w:val="sr-Cyrl-CS"/>
        </w:rPr>
      </w:pPr>
      <w:r w:rsidRPr="002A357C">
        <w:rPr>
          <w:rFonts w:ascii="Times New Roman" w:hAnsi="Times New Roman" w:cs="Times New Roman"/>
          <w:sz w:val="24"/>
          <w:szCs w:val="24"/>
          <w:lang w:val="sr-Cyrl-CS"/>
        </w:rPr>
        <w:t>Како се с</w:t>
      </w:r>
      <w:r w:rsidR="000A6374" w:rsidRPr="002A357C">
        <w:rPr>
          <w:rFonts w:ascii="Times New Roman" w:hAnsi="Times New Roman" w:cs="Times New Roman"/>
          <w:sz w:val="24"/>
          <w:szCs w:val="24"/>
          <w:lang w:val="sr-Cyrl-CS"/>
        </w:rPr>
        <w:t xml:space="preserve">едиште </w:t>
      </w:r>
      <w:r w:rsidRPr="002A357C">
        <w:rPr>
          <w:rFonts w:ascii="Times New Roman" w:hAnsi="Times New Roman" w:cs="Times New Roman"/>
          <w:sz w:val="24"/>
          <w:szCs w:val="24"/>
          <w:lang w:val="sr-Cyrl-CS"/>
        </w:rPr>
        <w:t xml:space="preserve">Централног регистра налази </w:t>
      </w:r>
      <w:r w:rsidR="000A6374" w:rsidRPr="002A357C">
        <w:rPr>
          <w:rFonts w:ascii="Times New Roman" w:hAnsi="Times New Roman" w:cs="Times New Roman"/>
          <w:sz w:val="24"/>
          <w:szCs w:val="24"/>
          <w:lang w:val="sr-Cyrl-CS"/>
        </w:rPr>
        <w:t xml:space="preserve">у пословној згради у </w:t>
      </w:r>
      <w:r w:rsidR="004279C4" w:rsidRPr="002A357C">
        <w:rPr>
          <w:rFonts w:ascii="Times New Roman" w:hAnsi="Times New Roman" w:cs="Times New Roman"/>
          <w:sz w:val="24"/>
          <w:szCs w:val="24"/>
          <w:lang w:val="sr-Cyrl-CS"/>
        </w:rPr>
        <w:t xml:space="preserve">Омладинских бригада бр.1 (СИВ 3) у Новом </w:t>
      </w:r>
      <w:r w:rsidR="000A6374" w:rsidRPr="002A357C">
        <w:rPr>
          <w:rFonts w:ascii="Times New Roman" w:hAnsi="Times New Roman" w:cs="Times New Roman"/>
          <w:sz w:val="24"/>
          <w:szCs w:val="24"/>
          <w:lang w:val="sr-Cyrl-CS"/>
        </w:rPr>
        <w:t>Београду</w:t>
      </w:r>
      <w:r w:rsidR="004279C4" w:rsidRPr="002A357C">
        <w:rPr>
          <w:rFonts w:ascii="Times New Roman" w:hAnsi="Times New Roman" w:cs="Times New Roman"/>
          <w:sz w:val="24"/>
          <w:szCs w:val="24"/>
          <w:lang w:val="sr-Cyrl-CS"/>
        </w:rPr>
        <w:t xml:space="preserve">, у </w:t>
      </w:r>
      <w:r w:rsidRPr="002A357C">
        <w:rPr>
          <w:rFonts w:ascii="Times New Roman" w:hAnsi="Times New Roman" w:cs="Times New Roman"/>
          <w:sz w:val="24"/>
          <w:szCs w:val="24"/>
          <w:lang w:val="sr-Cyrl-CS"/>
        </w:rPr>
        <w:t>ком се</w:t>
      </w:r>
      <w:r w:rsidR="004279C4" w:rsidRPr="002A357C">
        <w:rPr>
          <w:rFonts w:ascii="Times New Roman" w:hAnsi="Times New Roman" w:cs="Times New Roman"/>
          <w:sz w:val="24"/>
          <w:szCs w:val="24"/>
          <w:lang w:val="sr-Cyrl-CS"/>
        </w:rPr>
        <w:t xml:space="preserve"> налазе просторије великог броја државних органа</w:t>
      </w:r>
      <w:r w:rsidR="00DA70DD" w:rsidRPr="002A357C">
        <w:rPr>
          <w:rFonts w:ascii="Times New Roman" w:hAnsi="Times New Roman" w:cs="Times New Roman"/>
          <w:sz w:val="24"/>
          <w:szCs w:val="24"/>
          <w:lang w:val="sr-Cyrl-CS"/>
        </w:rPr>
        <w:t>,</w:t>
      </w:r>
      <w:r w:rsidR="00346C3E" w:rsidRPr="002A357C">
        <w:rPr>
          <w:rFonts w:ascii="Times New Roman" w:hAnsi="Times New Roman" w:cs="Times New Roman"/>
          <w:sz w:val="24"/>
          <w:szCs w:val="24"/>
          <w:lang w:val="sr-Cyrl-CS"/>
        </w:rPr>
        <w:t xml:space="preserve"> </w:t>
      </w:r>
      <w:r w:rsidR="004279C4" w:rsidRPr="002A357C">
        <w:rPr>
          <w:rFonts w:ascii="Times New Roman" w:hAnsi="Times New Roman" w:cs="Times New Roman"/>
          <w:sz w:val="24"/>
          <w:szCs w:val="24"/>
          <w:lang w:val="sr-Cyrl-CS"/>
        </w:rPr>
        <w:t xml:space="preserve">обезбеђен </w:t>
      </w:r>
      <w:r w:rsidR="00346C3E" w:rsidRPr="002A357C">
        <w:rPr>
          <w:rFonts w:ascii="Times New Roman" w:hAnsi="Times New Roman" w:cs="Times New Roman"/>
          <w:sz w:val="24"/>
          <w:szCs w:val="24"/>
          <w:lang w:val="sr-Cyrl-CS"/>
        </w:rPr>
        <w:t xml:space="preserve">је </w:t>
      </w:r>
      <w:r w:rsidR="004279C4" w:rsidRPr="002A357C">
        <w:rPr>
          <w:rFonts w:ascii="Times New Roman" w:hAnsi="Times New Roman" w:cs="Times New Roman"/>
          <w:sz w:val="24"/>
          <w:szCs w:val="24"/>
          <w:lang w:val="sr-Cyrl-CS"/>
        </w:rPr>
        <w:t>адекватан приступ за особе са инвалидитетом.</w:t>
      </w:r>
    </w:p>
    <w:p w:rsidR="004B105A" w:rsidRPr="00CB231A" w:rsidRDefault="00247F9C" w:rsidP="00CB231A">
      <w:pPr>
        <w:spacing w:after="80"/>
        <w:ind w:firstLine="567"/>
        <w:jc w:val="both"/>
        <w:rPr>
          <w:rFonts w:ascii="Times New Roman" w:hAnsi="Times New Roman"/>
          <w:sz w:val="24"/>
          <w:szCs w:val="24"/>
          <w:lang w:val="sr-Cyrl-RS"/>
        </w:rPr>
      </w:pPr>
      <w:r w:rsidRPr="002A357C">
        <w:rPr>
          <w:rFonts w:ascii="Times New Roman" w:hAnsi="Times New Roman"/>
          <w:sz w:val="24"/>
          <w:szCs w:val="24"/>
          <w:lang w:val="sr-Cyrl-CS"/>
        </w:rPr>
        <w:t>С</w:t>
      </w:r>
      <w:r w:rsidR="000A6374" w:rsidRPr="002A357C">
        <w:rPr>
          <w:rFonts w:ascii="Times New Roman" w:hAnsi="Times New Roman"/>
          <w:sz w:val="24"/>
          <w:szCs w:val="24"/>
          <w:lang w:val="sr-Cyrl-CS"/>
        </w:rPr>
        <w:t>в</w:t>
      </w:r>
      <w:r w:rsidRPr="002A357C">
        <w:rPr>
          <w:rFonts w:ascii="Times New Roman" w:hAnsi="Times New Roman"/>
          <w:sz w:val="24"/>
          <w:szCs w:val="24"/>
          <w:lang w:val="sr-Cyrl-CS"/>
        </w:rPr>
        <w:t xml:space="preserve">а </w:t>
      </w:r>
      <w:r w:rsidR="00BD42CD" w:rsidRPr="002A357C">
        <w:rPr>
          <w:rFonts w:ascii="Times New Roman" w:hAnsi="Times New Roman"/>
          <w:sz w:val="24"/>
          <w:szCs w:val="24"/>
          <w:lang w:val="sr-Cyrl-CS"/>
        </w:rPr>
        <w:t>аутентичн</w:t>
      </w:r>
      <w:r w:rsidRPr="002A357C">
        <w:rPr>
          <w:rFonts w:ascii="Times New Roman" w:hAnsi="Times New Roman"/>
          <w:sz w:val="24"/>
          <w:szCs w:val="24"/>
          <w:lang w:val="sr-Cyrl-CS"/>
        </w:rPr>
        <w:t>а</w:t>
      </w:r>
      <w:r w:rsidR="000A6374" w:rsidRPr="002A357C">
        <w:rPr>
          <w:rFonts w:ascii="Times New Roman" w:hAnsi="Times New Roman"/>
          <w:sz w:val="24"/>
          <w:szCs w:val="24"/>
          <w:lang w:val="sr-Cyrl-CS"/>
        </w:rPr>
        <w:t xml:space="preserve"> тумачења</w:t>
      </w:r>
      <w:r w:rsidR="00BD42CD" w:rsidRPr="002A357C">
        <w:rPr>
          <w:rFonts w:ascii="Times New Roman" w:hAnsi="Times New Roman"/>
          <w:sz w:val="24"/>
          <w:szCs w:val="24"/>
          <w:lang w:val="sr-Cyrl-CS"/>
        </w:rPr>
        <w:t>, стручн</w:t>
      </w:r>
      <w:r w:rsidRPr="002A357C">
        <w:rPr>
          <w:rFonts w:ascii="Times New Roman" w:hAnsi="Times New Roman"/>
          <w:sz w:val="24"/>
          <w:szCs w:val="24"/>
          <w:lang w:val="sr-Cyrl-CS"/>
        </w:rPr>
        <w:t>а</w:t>
      </w:r>
      <w:r w:rsidR="00BD42CD" w:rsidRPr="002A357C">
        <w:rPr>
          <w:rFonts w:ascii="Times New Roman" w:hAnsi="Times New Roman"/>
          <w:sz w:val="24"/>
          <w:szCs w:val="24"/>
          <w:lang w:val="sr-Cyrl-CS"/>
        </w:rPr>
        <w:t xml:space="preserve"> мишљењ</w:t>
      </w:r>
      <w:r w:rsidR="000A6374" w:rsidRPr="002A357C">
        <w:rPr>
          <w:rFonts w:ascii="Times New Roman" w:hAnsi="Times New Roman"/>
          <w:sz w:val="24"/>
          <w:szCs w:val="24"/>
          <w:lang w:val="sr-Cyrl-CS"/>
        </w:rPr>
        <w:t>а</w:t>
      </w:r>
      <w:r w:rsidR="00BD42CD" w:rsidRPr="002A357C">
        <w:rPr>
          <w:rFonts w:ascii="Times New Roman" w:hAnsi="Times New Roman"/>
          <w:sz w:val="24"/>
          <w:szCs w:val="24"/>
          <w:lang w:val="sr-Cyrl-CS"/>
        </w:rPr>
        <w:t xml:space="preserve"> и правни ставови у вези са прописим</w:t>
      </w:r>
      <w:r w:rsidR="000A6374" w:rsidRPr="002A357C">
        <w:rPr>
          <w:rFonts w:ascii="Times New Roman" w:hAnsi="Times New Roman"/>
          <w:sz w:val="24"/>
          <w:szCs w:val="24"/>
          <w:lang w:val="sr-Cyrl-CS"/>
        </w:rPr>
        <w:t xml:space="preserve">а, правилима и одлукама Централног регистра </w:t>
      </w:r>
      <w:r w:rsidR="000A6374" w:rsidRPr="002A357C">
        <w:rPr>
          <w:rFonts w:ascii="Times New Roman" w:hAnsi="Times New Roman"/>
          <w:sz w:val="24"/>
          <w:szCs w:val="24"/>
        </w:rPr>
        <w:t>објављују</w:t>
      </w:r>
      <w:r w:rsidR="00403EE4" w:rsidRPr="002A357C">
        <w:rPr>
          <w:rFonts w:ascii="Times New Roman" w:hAnsi="Times New Roman"/>
          <w:sz w:val="24"/>
          <w:szCs w:val="24"/>
        </w:rPr>
        <w:t xml:space="preserve"> </w:t>
      </w:r>
      <w:r w:rsidR="000A6374" w:rsidRPr="002A357C">
        <w:rPr>
          <w:rFonts w:ascii="Times New Roman" w:hAnsi="Times New Roman"/>
          <w:sz w:val="24"/>
          <w:szCs w:val="24"/>
        </w:rPr>
        <w:t>се на званичној интернет презентацији Централног регистра</w:t>
      </w:r>
      <w:r w:rsidR="0053310E" w:rsidRPr="002A357C">
        <w:rPr>
          <w:rFonts w:ascii="Times New Roman" w:hAnsi="Times New Roman"/>
          <w:sz w:val="24"/>
          <w:szCs w:val="24"/>
          <w:lang w:val="sr-Cyrl-CS"/>
        </w:rPr>
        <w:t>.</w:t>
      </w:r>
    </w:p>
    <w:p w:rsidR="00BD42CD" w:rsidRPr="002A357C" w:rsidRDefault="00BF5AE3" w:rsidP="002A357C">
      <w:pPr>
        <w:pStyle w:val="Heading1"/>
        <w:spacing w:line="276" w:lineRule="auto"/>
        <w:jc w:val="both"/>
        <w:rPr>
          <w:rFonts w:ascii="Times New Roman" w:hAnsi="Times New Roman"/>
        </w:rPr>
      </w:pPr>
      <w:bookmarkStart w:id="31" w:name="_Toc356942632"/>
      <w:r w:rsidRPr="002A357C">
        <w:rPr>
          <w:rFonts w:ascii="Times New Roman" w:hAnsi="Times New Roman"/>
        </w:rPr>
        <w:lastRenderedPageBreak/>
        <w:t>НАЈЧЕШЋЕ ТРАЖЕНЕ ИНФОРМАЦИЈЕ ОД ЈАВНОГ ЗНАЧАЈА</w:t>
      </w:r>
      <w:bookmarkEnd w:id="31"/>
    </w:p>
    <w:p w:rsidR="00BD42CD" w:rsidRDefault="00BD42CD" w:rsidP="002A357C">
      <w:pPr>
        <w:spacing w:after="80"/>
        <w:ind w:left="426"/>
        <w:jc w:val="both"/>
        <w:rPr>
          <w:rFonts w:ascii="Times New Roman" w:hAnsi="Times New Roman"/>
          <w:sz w:val="24"/>
          <w:szCs w:val="24"/>
          <w:lang w:val="sr-Cyrl-CS"/>
        </w:rPr>
      </w:pPr>
    </w:p>
    <w:p w:rsidR="00CB231A" w:rsidRDefault="000111F3" w:rsidP="00D24536">
      <w:pPr>
        <w:spacing w:after="120"/>
        <w:ind w:left="634"/>
        <w:jc w:val="both"/>
        <w:rPr>
          <w:rFonts w:ascii="Times New Roman" w:hAnsi="Times New Roman"/>
          <w:sz w:val="24"/>
          <w:szCs w:val="24"/>
          <w:lang w:val="sr-Cyrl-CS"/>
        </w:rPr>
      </w:pPr>
      <w:r>
        <w:rPr>
          <w:rFonts w:ascii="Times New Roman" w:hAnsi="Times New Roman"/>
          <w:sz w:val="24"/>
          <w:szCs w:val="24"/>
          <w:lang w:val="sr-Cyrl-CS"/>
        </w:rPr>
        <w:t>ГОДИШЊИ ИЗВЕШТАЈ О ПОСТУПАЊУ ПО ЗАХТЕВИМА ЗА ДОСТАВЉАЊЕ ИНФОРМАЦИЈА ОД ЈАВНОГ ЗНАЧАЈА за 2012. годину</w:t>
      </w:r>
    </w:p>
    <w:p w:rsidR="0061459D" w:rsidRPr="00BB169C" w:rsidRDefault="000111F3" w:rsidP="00BB169C">
      <w:pPr>
        <w:spacing w:after="120"/>
        <w:ind w:left="634"/>
        <w:jc w:val="both"/>
        <w:rPr>
          <w:rFonts w:ascii="Times New Roman" w:hAnsi="Times New Roman"/>
          <w:sz w:val="24"/>
          <w:szCs w:val="24"/>
        </w:rPr>
      </w:pPr>
      <w:r>
        <w:rPr>
          <w:rFonts w:ascii="Times New Roman" w:hAnsi="Times New Roman"/>
          <w:sz w:val="24"/>
          <w:szCs w:val="24"/>
          <w:lang w:val="sr-Cyrl-CS"/>
        </w:rPr>
        <w:t>На основу Закон о слободном приступу информацијама од јавног значаја („Службени гласник РС“, бр. 120/2004, 54/2007, 104/2009 и 36/2010) у п</w:t>
      </w:r>
      <w:r w:rsidR="008675D4">
        <w:rPr>
          <w:rFonts w:ascii="Times New Roman" w:hAnsi="Times New Roman"/>
          <w:sz w:val="24"/>
          <w:szCs w:val="24"/>
          <w:lang w:val="sr-Cyrl-CS"/>
        </w:rPr>
        <w:t>ериоду јануар – децембар 2012. г</w:t>
      </w:r>
      <w:r>
        <w:rPr>
          <w:rFonts w:ascii="Times New Roman" w:hAnsi="Times New Roman"/>
          <w:sz w:val="24"/>
          <w:szCs w:val="24"/>
          <w:lang w:val="sr-Cyrl-CS"/>
        </w:rPr>
        <w:t>одине Централни регистар обавезног социјалног осигурања је примио 1 захтев за достављање информација од јавног значаја, који је одговорен позитивно.</w:t>
      </w:r>
    </w:p>
    <w:p w:rsidR="00D24536" w:rsidRPr="00D24536" w:rsidRDefault="00D24536" w:rsidP="002A357C">
      <w:pPr>
        <w:spacing w:after="80"/>
        <w:jc w:val="both"/>
        <w:rPr>
          <w:rFonts w:ascii="Times New Roman" w:hAnsi="Times New Roman"/>
          <w:b/>
          <w:sz w:val="24"/>
          <w:szCs w:val="24"/>
          <w:lang w:val="sr-Cyrl-RS"/>
        </w:rPr>
      </w:pPr>
    </w:p>
    <w:p w:rsidR="00BF5AE3" w:rsidRPr="002A357C" w:rsidRDefault="00B9490D" w:rsidP="002A357C">
      <w:pPr>
        <w:pStyle w:val="Heading1"/>
        <w:spacing w:line="276" w:lineRule="auto"/>
        <w:jc w:val="both"/>
        <w:rPr>
          <w:rFonts w:ascii="Times New Roman" w:hAnsi="Times New Roman"/>
        </w:rPr>
      </w:pPr>
      <w:bookmarkStart w:id="32" w:name="_Toc356942633"/>
      <w:r w:rsidRPr="002A357C">
        <w:rPr>
          <w:rFonts w:ascii="Times New Roman" w:hAnsi="Times New Roman"/>
        </w:rPr>
        <w:t xml:space="preserve">ОПИС </w:t>
      </w:r>
      <w:r w:rsidR="00BF5AE3" w:rsidRPr="002A357C">
        <w:rPr>
          <w:rFonts w:ascii="Times New Roman" w:hAnsi="Times New Roman"/>
        </w:rPr>
        <w:t>НАДЛЕЖНОСТ</w:t>
      </w:r>
      <w:r w:rsidRPr="002A357C">
        <w:rPr>
          <w:rFonts w:ascii="Times New Roman" w:hAnsi="Times New Roman"/>
        </w:rPr>
        <w:t>И, ОВЛАШЋЕЊА И ОБАВЕЗА</w:t>
      </w:r>
      <w:bookmarkEnd w:id="32"/>
    </w:p>
    <w:p w:rsidR="00BF5AE3" w:rsidRPr="002A357C" w:rsidRDefault="00BF5AE3" w:rsidP="002A357C">
      <w:pPr>
        <w:spacing w:after="80"/>
        <w:ind w:left="426"/>
        <w:jc w:val="both"/>
        <w:rPr>
          <w:rFonts w:ascii="Times New Roman" w:hAnsi="Times New Roman"/>
          <w:b/>
          <w:sz w:val="24"/>
          <w:szCs w:val="24"/>
          <w:lang w:val="sr-Cyrl-CS"/>
        </w:rPr>
      </w:pPr>
    </w:p>
    <w:p w:rsidR="00747B86" w:rsidRPr="002A357C" w:rsidRDefault="00747B86" w:rsidP="00CE12B3">
      <w:pPr>
        <w:pStyle w:val="Heading2"/>
        <w:rPr>
          <w:rFonts w:ascii="Times New Roman" w:hAnsi="Times New Roman"/>
          <w:szCs w:val="24"/>
          <w:lang w:val="sr-Cyrl-CS"/>
        </w:rPr>
      </w:pPr>
      <w:bookmarkStart w:id="33" w:name="_Toc356942634"/>
      <w:r w:rsidRPr="002A357C">
        <w:rPr>
          <w:rFonts w:ascii="Times New Roman" w:hAnsi="Times New Roman"/>
          <w:szCs w:val="24"/>
          <w:lang w:val="sr-Cyrl-CS"/>
        </w:rPr>
        <w:t>Надлежност</w:t>
      </w:r>
      <w:bookmarkEnd w:id="33"/>
    </w:p>
    <w:p w:rsidR="00747B86" w:rsidRPr="002A357C" w:rsidRDefault="00747B86" w:rsidP="004B105A">
      <w:pPr>
        <w:spacing w:after="80"/>
        <w:jc w:val="both"/>
        <w:rPr>
          <w:rFonts w:ascii="Times New Roman" w:hAnsi="Times New Roman"/>
          <w:b/>
          <w:sz w:val="24"/>
          <w:szCs w:val="24"/>
          <w:lang w:val="sr-Cyrl-CS"/>
        </w:rPr>
      </w:pPr>
    </w:p>
    <w:p w:rsidR="00452734" w:rsidRPr="004B105A" w:rsidRDefault="00D356E5" w:rsidP="004B105A">
      <w:pPr>
        <w:spacing w:after="80"/>
        <w:ind w:firstLine="576"/>
        <w:jc w:val="both"/>
        <w:rPr>
          <w:rFonts w:ascii="Times New Roman" w:hAnsi="Times New Roman"/>
          <w:sz w:val="24"/>
          <w:szCs w:val="24"/>
          <w:lang w:val="sr-Cyrl-CS"/>
        </w:rPr>
      </w:pPr>
      <w:r w:rsidRPr="004B105A">
        <w:rPr>
          <w:rFonts w:ascii="Times New Roman" w:hAnsi="Times New Roman"/>
          <w:sz w:val="24"/>
          <w:szCs w:val="24"/>
          <w:lang w:val="sr-Cyrl-CS"/>
        </w:rPr>
        <w:t>На основу члана 10. Закона о Централном регист</w:t>
      </w:r>
      <w:r w:rsidR="00C91E1E" w:rsidRPr="004B105A">
        <w:rPr>
          <w:rFonts w:ascii="Times New Roman" w:hAnsi="Times New Roman"/>
          <w:sz w:val="24"/>
          <w:szCs w:val="24"/>
          <w:lang w:val="sr-Cyrl-CS"/>
        </w:rPr>
        <w:t>р</w:t>
      </w:r>
      <w:r w:rsidRPr="004B105A">
        <w:rPr>
          <w:rFonts w:ascii="Times New Roman" w:hAnsi="Times New Roman"/>
          <w:sz w:val="24"/>
          <w:szCs w:val="24"/>
          <w:lang w:val="sr-Cyrl-CS"/>
        </w:rPr>
        <w:t>у</w:t>
      </w:r>
      <w:r w:rsidR="00C91E1E" w:rsidRPr="004B105A">
        <w:rPr>
          <w:rFonts w:ascii="Times New Roman" w:hAnsi="Times New Roman"/>
          <w:sz w:val="24"/>
          <w:szCs w:val="24"/>
          <w:lang w:val="sr-Cyrl-CS"/>
        </w:rPr>
        <w:t xml:space="preserve"> обавезног социјалног осигурања (</w:t>
      </w:r>
      <w:r w:rsidR="00CE4544" w:rsidRPr="004B105A">
        <w:rPr>
          <w:rFonts w:ascii="Times New Roman" w:hAnsi="Times New Roman"/>
          <w:sz w:val="24"/>
          <w:szCs w:val="24"/>
          <w:lang w:val="sr-Cyrl-CS"/>
        </w:rPr>
        <w:t xml:space="preserve">„Службени </w:t>
      </w:r>
      <w:r w:rsidR="00C91E1E" w:rsidRPr="004B105A">
        <w:rPr>
          <w:rFonts w:ascii="Times New Roman" w:hAnsi="Times New Roman"/>
          <w:sz w:val="24"/>
          <w:szCs w:val="24"/>
          <w:lang w:val="sr-Cyrl-CS"/>
        </w:rPr>
        <w:t>гласник РС</w:t>
      </w:r>
      <w:r w:rsidR="00C91E1E" w:rsidRPr="004B105A">
        <w:rPr>
          <w:rFonts w:ascii="Times New Roman" w:hAnsi="Times New Roman"/>
          <w:sz w:val="24"/>
          <w:szCs w:val="24"/>
        </w:rPr>
        <w:t>”</w:t>
      </w:r>
      <w:r w:rsidR="00C91E1E" w:rsidRPr="004B105A">
        <w:rPr>
          <w:rFonts w:ascii="Times New Roman" w:hAnsi="Times New Roman"/>
          <w:sz w:val="24"/>
          <w:szCs w:val="24"/>
          <w:lang w:val="sr-Cyrl-CS"/>
        </w:rPr>
        <w:t>,</w:t>
      </w:r>
      <w:r w:rsidR="0073574B" w:rsidRPr="004B105A">
        <w:rPr>
          <w:rFonts w:ascii="Times New Roman" w:hAnsi="Times New Roman"/>
          <w:sz w:val="24"/>
          <w:szCs w:val="24"/>
          <w:lang w:val="sr-Cyrl-CS"/>
        </w:rPr>
        <w:t xml:space="preserve"> бр. 30</w:t>
      </w:r>
      <w:r w:rsidR="00C91E1E" w:rsidRPr="004B105A">
        <w:rPr>
          <w:rFonts w:ascii="Times New Roman" w:hAnsi="Times New Roman"/>
          <w:sz w:val="24"/>
          <w:szCs w:val="24"/>
          <w:lang w:val="sr-Cyrl-CS"/>
        </w:rPr>
        <w:t>/10)</w:t>
      </w:r>
      <w:r w:rsidRPr="004B105A">
        <w:rPr>
          <w:rFonts w:ascii="Times New Roman" w:hAnsi="Times New Roman"/>
          <w:sz w:val="24"/>
          <w:szCs w:val="24"/>
          <w:lang w:val="sr-Cyrl-CS"/>
        </w:rPr>
        <w:t>, Централни регистар је надлежан за:</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успостављање и вођење јединствене базе;</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регистрацију осигураника и осигураних лица;</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додељивање јединственог броја;</w:t>
      </w:r>
    </w:p>
    <w:p w:rsidR="000825C5"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евиденцију регистрованих обвезника доприноса, на основу података преузетих од органа и организација надлежних за регистрацију;</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 xml:space="preserve">евиденцију о </w:t>
      </w:r>
      <w:r w:rsidR="00341474" w:rsidRPr="004B105A">
        <w:rPr>
          <w:rFonts w:ascii="Times New Roman" w:hAnsi="Times New Roman"/>
          <w:sz w:val="24"/>
          <w:szCs w:val="24"/>
          <w:lang w:val="sr-Cyrl-CS"/>
        </w:rPr>
        <w:t>основицама доприноса и уплаћеним</w:t>
      </w:r>
      <w:r w:rsidRPr="004B105A">
        <w:rPr>
          <w:rFonts w:ascii="Times New Roman" w:hAnsi="Times New Roman"/>
          <w:sz w:val="24"/>
          <w:szCs w:val="24"/>
          <w:lang w:val="sr-Cyrl-CS"/>
        </w:rPr>
        <w:t xml:space="preserve"> доприносима за обавезно социјално осигурање </w:t>
      </w:r>
      <w:r w:rsidR="00CE4544" w:rsidRPr="004B105A">
        <w:rPr>
          <w:rFonts w:ascii="Times New Roman" w:hAnsi="Times New Roman"/>
          <w:sz w:val="24"/>
          <w:szCs w:val="24"/>
          <w:lang w:val="sr-Cyrl-CS"/>
        </w:rPr>
        <w:t>по свим основама и периодима на које се те уплате односе;</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евидентирање обрађених података о обрачунатим и наплаћеним доприносима за обавезно социјално осигурање по послодавцу, односно исплатиоцу прихода на месечном нивоу;</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контролу података о обрачунатим и наплаћеним</w:t>
      </w:r>
      <w:r w:rsidR="00403EE4" w:rsidRPr="004B105A">
        <w:rPr>
          <w:rFonts w:ascii="Times New Roman" w:hAnsi="Times New Roman"/>
          <w:sz w:val="24"/>
          <w:szCs w:val="24"/>
          <w:lang w:val="hr-HR"/>
        </w:rPr>
        <w:t xml:space="preserve"> </w:t>
      </w:r>
      <w:r w:rsidRPr="004B105A">
        <w:rPr>
          <w:rFonts w:ascii="Times New Roman" w:hAnsi="Times New Roman"/>
          <w:sz w:val="24"/>
          <w:szCs w:val="24"/>
          <w:lang w:val="sr-Cyrl-CS"/>
        </w:rPr>
        <w:t>доприносима за обавезно социјално осигурање по осигуранику по свим основама приликом сваке исплате;</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евидентирање обрађених података о обрачунатим и наплаћеним</w:t>
      </w:r>
      <w:r w:rsidR="00403EE4" w:rsidRPr="004B105A">
        <w:rPr>
          <w:rFonts w:ascii="Times New Roman" w:hAnsi="Times New Roman"/>
          <w:sz w:val="24"/>
          <w:szCs w:val="24"/>
          <w:lang w:val="hr-HR"/>
        </w:rPr>
        <w:t xml:space="preserve"> </w:t>
      </w:r>
      <w:r w:rsidRPr="004B105A">
        <w:rPr>
          <w:rFonts w:ascii="Times New Roman" w:hAnsi="Times New Roman"/>
          <w:sz w:val="24"/>
          <w:szCs w:val="24"/>
          <w:lang w:val="sr-Cyrl-CS"/>
        </w:rPr>
        <w:t>доприносима за обавезно социјално осигурање по осигуранику на месечном нивоу;</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 xml:space="preserve">усаглашавање података о обвезницима доприноса и осигураним лицима којима располажу </w:t>
      </w:r>
      <w:r w:rsidR="00DA70DD" w:rsidRPr="004B105A">
        <w:rPr>
          <w:rFonts w:ascii="Times New Roman" w:hAnsi="Times New Roman"/>
          <w:sz w:val="24"/>
          <w:szCs w:val="24"/>
          <w:lang w:val="sr-Cyrl-CS"/>
        </w:rPr>
        <w:t>П</w:t>
      </w:r>
      <w:r w:rsidRPr="004B105A">
        <w:rPr>
          <w:rFonts w:ascii="Times New Roman" w:hAnsi="Times New Roman"/>
          <w:sz w:val="24"/>
          <w:szCs w:val="24"/>
          <w:lang w:val="sr-Cyrl-CS"/>
        </w:rPr>
        <w:t>ореска управа, организације за обавезно социјално осигурање и други органи и организације;</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комплексну и свеобухватну анализу унетих и обрађених</w:t>
      </w:r>
      <w:r w:rsidR="00064AF9" w:rsidRPr="004B105A">
        <w:rPr>
          <w:rFonts w:ascii="Times New Roman" w:hAnsi="Times New Roman"/>
          <w:sz w:val="24"/>
          <w:szCs w:val="24"/>
          <w:lang w:val="sr-Cyrl-CS"/>
        </w:rPr>
        <w:t xml:space="preserve"> података у роковима предвиђеним</w:t>
      </w:r>
      <w:r w:rsidRPr="004B105A">
        <w:rPr>
          <w:rFonts w:ascii="Times New Roman" w:hAnsi="Times New Roman"/>
          <w:sz w:val="24"/>
          <w:szCs w:val="24"/>
          <w:lang w:val="sr-Cyrl-CS"/>
        </w:rPr>
        <w:t xml:space="preserve"> законом и указивање надлежним органима на уочене неправилности;</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обезбеђивање техничких услова за међусобно повезивање и усклађивање рада субјеката повезаних у систем Централног регистра у вези са достављањем података;</w:t>
      </w:r>
    </w:p>
    <w:p w:rsidR="00452734" w:rsidRPr="004B105A" w:rsidRDefault="00452734" w:rsidP="004B105A">
      <w:pPr>
        <w:pStyle w:val="ListParagraph"/>
        <w:numPr>
          <w:ilvl w:val="0"/>
          <w:numId w:val="14"/>
        </w:numPr>
        <w:spacing w:after="80"/>
        <w:jc w:val="both"/>
        <w:rPr>
          <w:rFonts w:ascii="Times New Roman" w:hAnsi="Times New Roman"/>
          <w:sz w:val="24"/>
          <w:szCs w:val="24"/>
          <w:lang w:val="sr-Cyrl-CS"/>
        </w:rPr>
      </w:pPr>
      <w:r w:rsidRPr="004B105A">
        <w:rPr>
          <w:rFonts w:ascii="Times New Roman" w:hAnsi="Times New Roman"/>
          <w:sz w:val="24"/>
          <w:szCs w:val="24"/>
          <w:lang w:val="sr-Cyrl-CS"/>
        </w:rPr>
        <w:t>обезбеђивање електронске повезаности са другим регистрима и базама података које се воде у Републици Србији, а имају значаја за обвезнике доприноса и осигурана лица.</w:t>
      </w:r>
    </w:p>
    <w:p w:rsidR="00AD72D2" w:rsidRPr="004B105A" w:rsidRDefault="00AD72D2" w:rsidP="00CE12B3">
      <w:pPr>
        <w:pStyle w:val="Heading2"/>
        <w:jc w:val="both"/>
        <w:rPr>
          <w:rFonts w:ascii="Times New Roman" w:hAnsi="Times New Roman"/>
          <w:szCs w:val="24"/>
          <w:lang w:val="sr-Cyrl-CS"/>
        </w:rPr>
      </w:pPr>
      <w:bookmarkStart w:id="34" w:name="_Toc356942635"/>
      <w:r w:rsidRPr="004B105A">
        <w:rPr>
          <w:rFonts w:ascii="Times New Roman" w:hAnsi="Times New Roman"/>
          <w:szCs w:val="24"/>
          <w:lang w:val="sr-Cyrl-CS"/>
        </w:rPr>
        <w:lastRenderedPageBreak/>
        <w:t>Овлашћења</w:t>
      </w:r>
      <w:bookmarkEnd w:id="34"/>
    </w:p>
    <w:p w:rsidR="00AD72D2" w:rsidRPr="004B105A" w:rsidRDefault="00AD72D2" w:rsidP="004B105A">
      <w:pPr>
        <w:spacing w:after="80"/>
        <w:ind w:left="426" w:firstLine="576"/>
        <w:jc w:val="both"/>
        <w:rPr>
          <w:rFonts w:ascii="Times New Roman" w:hAnsi="Times New Roman"/>
          <w:b/>
          <w:sz w:val="24"/>
          <w:szCs w:val="24"/>
          <w:lang w:val="sr-Cyrl-CS"/>
        </w:rPr>
      </w:pPr>
    </w:p>
    <w:p w:rsidR="0092747D" w:rsidRPr="004B105A" w:rsidRDefault="000416FF" w:rsidP="0052124F">
      <w:pPr>
        <w:tabs>
          <w:tab w:val="left" w:pos="1152"/>
        </w:tabs>
        <w:spacing w:after="80"/>
        <w:ind w:firstLine="540"/>
        <w:jc w:val="both"/>
        <w:rPr>
          <w:rFonts w:ascii="Times New Roman" w:hAnsi="Times New Roman"/>
          <w:sz w:val="24"/>
          <w:szCs w:val="24"/>
          <w:lang w:val="sr-Cyrl-RS"/>
        </w:rPr>
      </w:pPr>
      <w:r w:rsidRPr="004B105A">
        <w:rPr>
          <w:rFonts w:ascii="Times New Roman" w:hAnsi="Times New Roman"/>
          <w:sz w:val="24"/>
          <w:szCs w:val="24"/>
          <w:lang w:val="sr-Latn-CS"/>
        </w:rPr>
        <w:t>Централни регистар и корисници података</w:t>
      </w:r>
      <w:r w:rsidRPr="004B105A">
        <w:rPr>
          <w:rFonts w:ascii="Times New Roman" w:hAnsi="Times New Roman"/>
          <w:sz w:val="24"/>
          <w:szCs w:val="24"/>
        </w:rPr>
        <w:t xml:space="preserve">, односно </w:t>
      </w:r>
      <w:r w:rsidRPr="004B105A">
        <w:rPr>
          <w:rFonts w:ascii="Times New Roman" w:hAnsi="Times New Roman"/>
          <w:sz w:val="24"/>
          <w:szCs w:val="24"/>
          <w:lang w:val="sr-Latn-CS"/>
        </w:rPr>
        <w:t>организације обавезног социјалног осигурања</w:t>
      </w:r>
      <w:r w:rsidRPr="004B105A">
        <w:rPr>
          <w:rFonts w:ascii="Times New Roman" w:hAnsi="Times New Roman"/>
          <w:sz w:val="24"/>
          <w:szCs w:val="24"/>
          <w:lang w:val="sr-Cyrl-CS"/>
        </w:rPr>
        <w:t>, орган надлежан за послове јавних прихода, Републички завод за статистику и други органи који су у том својству означени законом</w:t>
      </w:r>
      <w:r w:rsidR="00DA70DD" w:rsidRPr="004B105A">
        <w:rPr>
          <w:rFonts w:ascii="Times New Roman" w:hAnsi="Times New Roman"/>
          <w:sz w:val="24"/>
          <w:szCs w:val="24"/>
          <w:lang w:val="sr-Cyrl-CS"/>
        </w:rPr>
        <w:t xml:space="preserve"> </w:t>
      </w:r>
      <w:r w:rsidRPr="004B105A">
        <w:rPr>
          <w:rFonts w:ascii="Times New Roman" w:hAnsi="Times New Roman"/>
          <w:sz w:val="24"/>
          <w:szCs w:val="24"/>
          <w:lang w:val="sr-Latn-CS"/>
        </w:rPr>
        <w:t>дужни су да међусобно сарађују</w:t>
      </w:r>
      <w:r w:rsidRPr="004B105A">
        <w:rPr>
          <w:rFonts w:ascii="Times New Roman" w:hAnsi="Times New Roman"/>
          <w:sz w:val="24"/>
          <w:szCs w:val="24"/>
        </w:rPr>
        <w:t xml:space="preserve"> и размењују</w:t>
      </w:r>
      <w:r w:rsidRPr="004B105A">
        <w:rPr>
          <w:rFonts w:ascii="Times New Roman" w:hAnsi="Times New Roman"/>
          <w:sz w:val="24"/>
          <w:szCs w:val="24"/>
          <w:lang w:val="sr-Latn-CS"/>
        </w:rPr>
        <w:t xml:space="preserve"> податке којима располажу, ради обављања </w:t>
      </w:r>
      <w:r w:rsidR="00A10284" w:rsidRPr="004B105A">
        <w:rPr>
          <w:rFonts w:ascii="Times New Roman" w:hAnsi="Times New Roman"/>
          <w:sz w:val="24"/>
          <w:szCs w:val="24"/>
          <w:lang w:val="sr-Latn-CS"/>
        </w:rPr>
        <w:t>послова из свог делокруга.</w:t>
      </w:r>
    </w:p>
    <w:p w:rsidR="00B26018" w:rsidRPr="004B105A" w:rsidRDefault="00452734" w:rsidP="0052124F">
      <w:pPr>
        <w:spacing w:after="80"/>
        <w:ind w:firstLine="540"/>
        <w:jc w:val="both"/>
        <w:rPr>
          <w:rFonts w:ascii="Times New Roman" w:hAnsi="Times New Roman"/>
          <w:sz w:val="24"/>
          <w:szCs w:val="24"/>
          <w:lang w:val="sr-Cyrl-RS"/>
        </w:rPr>
      </w:pPr>
      <w:r w:rsidRPr="004B105A">
        <w:rPr>
          <w:rFonts w:ascii="Times New Roman" w:hAnsi="Times New Roman"/>
          <w:sz w:val="24"/>
          <w:szCs w:val="24"/>
          <w:lang w:val="sr-Cyrl-CS"/>
        </w:rPr>
        <w:t>Централни регистар обезбеђује техничке услове за међусобно повезивање корисника података</w:t>
      </w:r>
      <w:r w:rsidR="000416FF" w:rsidRPr="004B105A">
        <w:rPr>
          <w:rFonts w:ascii="Times New Roman" w:hAnsi="Times New Roman"/>
          <w:sz w:val="24"/>
          <w:szCs w:val="24"/>
          <w:lang w:val="sr-Cyrl-CS"/>
        </w:rPr>
        <w:t>.</w:t>
      </w:r>
    </w:p>
    <w:p w:rsidR="00383956" w:rsidRPr="004B105A" w:rsidRDefault="00452734" w:rsidP="0052124F">
      <w:pPr>
        <w:spacing w:after="80"/>
        <w:ind w:firstLine="540"/>
        <w:jc w:val="both"/>
        <w:rPr>
          <w:rFonts w:ascii="Times New Roman" w:hAnsi="Times New Roman"/>
          <w:sz w:val="24"/>
          <w:szCs w:val="24"/>
          <w:lang w:val="sr-Cyrl-CS"/>
        </w:rPr>
      </w:pPr>
      <w:r w:rsidRPr="004B105A">
        <w:rPr>
          <w:rFonts w:ascii="Times New Roman" w:hAnsi="Times New Roman"/>
          <w:sz w:val="24"/>
          <w:szCs w:val="24"/>
          <w:lang w:val="sr-Cyrl-CS"/>
        </w:rPr>
        <w:t>Централни регистар обезбеђује електронску повезаност са другим регистрима и базама података, који се воде у Републици Србији, а имају значаја за обвезнике доприноса и осигурана лица, у скла</w:t>
      </w:r>
      <w:r w:rsidR="00126BAD" w:rsidRPr="004B105A">
        <w:rPr>
          <w:rFonts w:ascii="Times New Roman" w:hAnsi="Times New Roman"/>
          <w:sz w:val="24"/>
          <w:szCs w:val="24"/>
          <w:lang w:val="sr-Cyrl-CS"/>
        </w:rPr>
        <w:t>ду са законом и другим прописим</w:t>
      </w:r>
      <w:r w:rsidR="004B105A">
        <w:rPr>
          <w:rFonts w:ascii="Times New Roman" w:hAnsi="Times New Roman"/>
          <w:sz w:val="24"/>
          <w:szCs w:val="24"/>
          <w:lang w:val="sr-Cyrl-CS"/>
        </w:rPr>
        <w:t>а</w:t>
      </w:r>
      <w:r w:rsidR="00126BAD" w:rsidRPr="004B105A">
        <w:rPr>
          <w:rFonts w:ascii="Times New Roman" w:hAnsi="Times New Roman"/>
          <w:sz w:val="24"/>
          <w:szCs w:val="24"/>
          <w:lang w:val="sr-Cyrl-CS"/>
        </w:rPr>
        <w:t>:</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РФПИО;</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РФЗО</w:t>
      </w:r>
      <w:r w:rsidRPr="004B105A">
        <w:rPr>
          <w:rFonts w:ascii="Times New Roman" w:hAnsi="Times New Roman"/>
          <w:sz w:val="24"/>
          <w:szCs w:val="24"/>
          <w:lang w:val="sr-Cyrl-CS"/>
        </w:rPr>
        <w:t>,</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w:t>
      </w:r>
      <w:r w:rsidRPr="004B105A">
        <w:rPr>
          <w:rFonts w:ascii="Times New Roman" w:hAnsi="Times New Roman"/>
          <w:sz w:val="24"/>
          <w:szCs w:val="24"/>
          <w:lang w:val="sr-Cyrl-CS"/>
        </w:rPr>
        <w:t>НСЗ,</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АПР</w:t>
      </w:r>
      <w:r w:rsidRPr="004B105A">
        <w:rPr>
          <w:rFonts w:ascii="Times New Roman" w:hAnsi="Times New Roman"/>
          <w:sz w:val="24"/>
          <w:szCs w:val="24"/>
          <w:lang w:val="sr-Cyrl-CS"/>
        </w:rPr>
        <w:t>,</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ПУ</w:t>
      </w:r>
      <w:r w:rsidRPr="004B105A">
        <w:rPr>
          <w:rFonts w:ascii="Times New Roman" w:hAnsi="Times New Roman"/>
          <w:sz w:val="24"/>
          <w:szCs w:val="24"/>
          <w:lang w:val="sr-Cyrl-CS"/>
        </w:rPr>
        <w:t>,</w:t>
      </w:r>
    </w:p>
    <w:p w:rsidR="00126BAD" w:rsidRPr="004B105A"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МУП</w:t>
      </w:r>
      <w:r w:rsidRPr="004B105A">
        <w:rPr>
          <w:rFonts w:ascii="Times New Roman" w:hAnsi="Times New Roman"/>
          <w:sz w:val="24"/>
          <w:szCs w:val="24"/>
          <w:lang w:val="sr-Cyrl-CS"/>
        </w:rPr>
        <w:t>,</w:t>
      </w:r>
    </w:p>
    <w:p w:rsidR="00126BAD" w:rsidRDefault="00126BAD"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ПТТ,</w:t>
      </w:r>
    </w:p>
    <w:p w:rsidR="00D24536" w:rsidRDefault="00D24536" w:rsidP="004B105A">
      <w:pPr>
        <w:spacing w:after="80"/>
        <w:ind w:firstLine="567"/>
        <w:jc w:val="both"/>
        <w:rPr>
          <w:rFonts w:ascii="Times New Roman" w:hAnsi="Times New Roman"/>
          <w:sz w:val="24"/>
          <w:szCs w:val="24"/>
          <w:lang w:val="sr-Cyrl-CS"/>
        </w:rPr>
      </w:pPr>
      <w:r>
        <w:rPr>
          <w:rFonts w:ascii="Times New Roman" w:hAnsi="Times New Roman"/>
          <w:sz w:val="24"/>
          <w:szCs w:val="24"/>
          <w:lang w:val="sr-Cyrl-CS"/>
        </w:rPr>
        <w:t>- Министарство правде и државне управе,</w:t>
      </w:r>
    </w:p>
    <w:p w:rsidR="00D24536" w:rsidRPr="004B105A" w:rsidRDefault="00D24536" w:rsidP="004B105A">
      <w:pPr>
        <w:spacing w:after="80"/>
        <w:ind w:firstLine="567"/>
        <w:jc w:val="both"/>
        <w:rPr>
          <w:rFonts w:ascii="Times New Roman" w:hAnsi="Times New Roman"/>
          <w:sz w:val="24"/>
          <w:szCs w:val="24"/>
          <w:lang w:val="sr-Cyrl-CS"/>
        </w:rPr>
      </w:pPr>
      <w:r>
        <w:rPr>
          <w:rFonts w:ascii="Times New Roman" w:hAnsi="Times New Roman"/>
          <w:sz w:val="24"/>
          <w:szCs w:val="24"/>
          <w:lang w:val="sr-Cyrl-CS"/>
        </w:rPr>
        <w:t>- Управа за трезор,</w:t>
      </w:r>
    </w:p>
    <w:p w:rsidR="00D24536" w:rsidRDefault="00126BAD" w:rsidP="00D24536">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w:t>
      </w:r>
      <w:r w:rsidR="00D24536">
        <w:rPr>
          <w:rFonts w:ascii="Times New Roman" w:hAnsi="Times New Roman"/>
          <w:sz w:val="24"/>
          <w:szCs w:val="24"/>
          <w:lang w:val="sr-Cyrl-CS"/>
        </w:rPr>
        <w:t xml:space="preserve"> Републички Завод за статистику.</w:t>
      </w:r>
    </w:p>
    <w:p w:rsidR="00AD72D2" w:rsidRDefault="007E776D" w:rsidP="0052124F">
      <w:pPr>
        <w:spacing w:after="80"/>
        <w:jc w:val="both"/>
        <w:rPr>
          <w:rFonts w:ascii="Times New Roman" w:hAnsi="Times New Roman"/>
          <w:sz w:val="24"/>
          <w:szCs w:val="24"/>
          <w:lang w:val="sr-Cyrl-CS"/>
        </w:rPr>
      </w:pPr>
      <w:r w:rsidRPr="004B105A">
        <w:rPr>
          <w:rFonts w:ascii="Times New Roman" w:hAnsi="Times New Roman"/>
          <w:sz w:val="24"/>
          <w:szCs w:val="24"/>
          <w:lang w:val="sr-Cyrl-CS"/>
        </w:rPr>
        <w:t>Када се стекну технички услови Централни регистар повезаће се са Инспекторатом за рад.</w:t>
      </w:r>
    </w:p>
    <w:p w:rsidR="00D24536" w:rsidRDefault="00D24536" w:rsidP="00D24536">
      <w:pPr>
        <w:spacing w:after="80"/>
        <w:ind w:firstLine="567"/>
        <w:jc w:val="both"/>
        <w:rPr>
          <w:rFonts w:ascii="Times New Roman" w:hAnsi="Times New Roman"/>
          <w:sz w:val="24"/>
          <w:szCs w:val="24"/>
          <w:lang w:val="sr-Cyrl-CS"/>
        </w:rPr>
      </w:pPr>
    </w:p>
    <w:p w:rsidR="00AD72D2" w:rsidRPr="004B105A" w:rsidRDefault="00AD72D2" w:rsidP="00CE12B3">
      <w:pPr>
        <w:pStyle w:val="Heading2"/>
        <w:jc w:val="both"/>
        <w:rPr>
          <w:rFonts w:ascii="Times New Roman" w:hAnsi="Times New Roman"/>
          <w:szCs w:val="24"/>
        </w:rPr>
      </w:pPr>
      <w:bookmarkStart w:id="35" w:name="_Toc356942636"/>
      <w:r w:rsidRPr="004B105A">
        <w:rPr>
          <w:rFonts w:ascii="Times New Roman" w:hAnsi="Times New Roman"/>
          <w:szCs w:val="24"/>
          <w:lang w:val="sr-Cyrl-CS"/>
        </w:rPr>
        <w:t>Обавезе</w:t>
      </w:r>
      <w:bookmarkEnd w:id="35"/>
    </w:p>
    <w:p w:rsidR="00AD72D2" w:rsidRPr="004B105A" w:rsidRDefault="00AD72D2" w:rsidP="004B105A">
      <w:pPr>
        <w:spacing w:after="80"/>
        <w:jc w:val="both"/>
        <w:rPr>
          <w:rFonts w:ascii="Times New Roman" w:hAnsi="Times New Roman"/>
          <w:b/>
          <w:sz w:val="24"/>
          <w:szCs w:val="24"/>
          <w:lang w:val="sr-Cyrl-CS"/>
        </w:rPr>
      </w:pPr>
    </w:p>
    <w:p w:rsidR="00B26018" w:rsidRPr="004B105A" w:rsidRDefault="00452734"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Централни регистар је дужан да корисницима података омогући сталан и несметан приступ Јединственој бази, а пренос и коришћење података само из њихове надлежности.</w:t>
      </w:r>
    </w:p>
    <w:p w:rsidR="00126BAD" w:rsidRPr="004B105A" w:rsidRDefault="00126BAD" w:rsidP="004B105A">
      <w:pPr>
        <w:spacing w:after="80"/>
        <w:ind w:firstLine="567"/>
        <w:jc w:val="both"/>
        <w:rPr>
          <w:rFonts w:ascii="Times New Roman" w:hAnsi="Times New Roman"/>
          <w:sz w:val="24"/>
          <w:szCs w:val="24"/>
          <w:lang w:val="sr-Cyrl-RS"/>
        </w:rPr>
      </w:pPr>
      <w:r w:rsidRPr="004B105A">
        <w:rPr>
          <w:rFonts w:ascii="Times New Roman" w:hAnsi="Times New Roman"/>
          <w:sz w:val="24"/>
          <w:szCs w:val="24"/>
        </w:rPr>
        <w:t>Приликом омогућавања права приступа подацима регистрованим у Јединственој бази Централног регистра, Централни регистар на средствима за аутоматску обраду података обезбеђује заштиту личних података, у односу на остваривање и заштиту права на приватност и у односу на случајно или неодобрено уништење или губитак, неовлашћено коришћење и уношење измена података у Јединствену базу Централног регистра, применом мера заштите од неовлашћеног приступа и чувања података у складу са прописима којима се уређује чување, заштита и сигурност података у оквиру Информационог система Централног регистра обавезног социјалног осигурања.</w:t>
      </w:r>
    </w:p>
    <w:p w:rsidR="00E93FDD" w:rsidRPr="004B105A" w:rsidRDefault="00747B86" w:rsidP="004B105A">
      <w:pPr>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lastRenderedPageBreak/>
        <w:t>Централни регистар је дужан да обезбеди непрекидно функционисање информационог система формирањем секундарне базе података и секундарног рачунарског система, који мора бити удаљен од места на коме се налаз</w:t>
      </w:r>
      <w:r w:rsidR="004279C4" w:rsidRPr="004B105A">
        <w:rPr>
          <w:rFonts w:ascii="Times New Roman" w:hAnsi="Times New Roman"/>
          <w:sz w:val="24"/>
          <w:szCs w:val="24"/>
          <w:lang w:val="sr-Cyrl-CS"/>
        </w:rPr>
        <w:t>и примарни информациони систем.</w:t>
      </w:r>
    </w:p>
    <w:p w:rsidR="00A73A9D" w:rsidRPr="004B105A" w:rsidRDefault="00A73A9D" w:rsidP="004B105A">
      <w:pPr>
        <w:spacing w:after="80"/>
        <w:ind w:left="426"/>
        <w:jc w:val="both"/>
        <w:rPr>
          <w:rFonts w:ascii="Times New Roman" w:hAnsi="Times New Roman"/>
          <w:sz w:val="24"/>
          <w:szCs w:val="24"/>
        </w:rPr>
      </w:pPr>
    </w:p>
    <w:p w:rsidR="0061459D" w:rsidRPr="004B105A" w:rsidRDefault="0061459D" w:rsidP="004B105A">
      <w:pPr>
        <w:spacing w:after="80"/>
        <w:ind w:left="426"/>
        <w:jc w:val="both"/>
        <w:rPr>
          <w:rFonts w:ascii="Times New Roman" w:hAnsi="Times New Roman"/>
          <w:sz w:val="24"/>
          <w:szCs w:val="24"/>
        </w:rPr>
      </w:pPr>
    </w:p>
    <w:p w:rsidR="00B26018" w:rsidRPr="004B105A" w:rsidRDefault="00B26018" w:rsidP="004B105A">
      <w:pPr>
        <w:pStyle w:val="Heading1"/>
        <w:spacing w:line="276" w:lineRule="auto"/>
        <w:jc w:val="both"/>
        <w:rPr>
          <w:rFonts w:ascii="Times New Roman" w:hAnsi="Times New Roman"/>
        </w:rPr>
      </w:pPr>
      <w:bookmarkStart w:id="36" w:name="_Toc356942637"/>
      <w:r w:rsidRPr="004B105A">
        <w:rPr>
          <w:rFonts w:ascii="Times New Roman" w:hAnsi="Times New Roman"/>
        </w:rPr>
        <w:t>ОПИС ПОСТУПАЊА У ОКВИРУ НАДЛЕЖНОСТИ, ОВЛАШЋЕЊА И ОБАВЕЗА</w:t>
      </w:r>
      <w:bookmarkEnd w:id="36"/>
    </w:p>
    <w:p w:rsidR="00DD42E2" w:rsidRPr="004B105A" w:rsidRDefault="00DD42E2" w:rsidP="004B105A">
      <w:pPr>
        <w:tabs>
          <w:tab w:val="left" w:pos="567"/>
        </w:tabs>
        <w:spacing w:after="80"/>
        <w:jc w:val="both"/>
        <w:rPr>
          <w:rFonts w:ascii="Times New Roman" w:hAnsi="Times New Roman"/>
          <w:sz w:val="24"/>
          <w:szCs w:val="24"/>
        </w:rPr>
      </w:pPr>
    </w:p>
    <w:p w:rsidR="00B26018" w:rsidRPr="004B105A" w:rsidRDefault="00DD42E2" w:rsidP="004B105A">
      <w:pPr>
        <w:tabs>
          <w:tab w:val="left" w:pos="567"/>
        </w:tabs>
        <w:spacing w:after="80"/>
        <w:ind w:firstLine="567"/>
        <w:jc w:val="both"/>
        <w:rPr>
          <w:rFonts w:ascii="Times New Roman" w:hAnsi="Times New Roman"/>
          <w:sz w:val="24"/>
          <w:szCs w:val="24"/>
          <w:lang w:val="sr-Cyrl-CS"/>
        </w:rPr>
      </w:pPr>
      <w:r w:rsidRPr="004B105A">
        <w:rPr>
          <w:rFonts w:ascii="Times New Roman" w:hAnsi="Times New Roman"/>
          <w:sz w:val="24"/>
          <w:szCs w:val="24"/>
        </w:rPr>
        <w:t>Надлежност, овлашћења и обавезе Централног регистра обавезног социјалног осигурања односе се на послове из области обавезног социјалног осигурања и произилазе из</w:t>
      </w:r>
      <w:r w:rsidRPr="004B105A">
        <w:rPr>
          <w:rFonts w:ascii="Times New Roman" w:hAnsi="Times New Roman"/>
          <w:sz w:val="24"/>
          <w:szCs w:val="24"/>
          <w:lang w:val="sr-Cyrl-CS"/>
        </w:rPr>
        <w:t xml:space="preserve"> Закона о Централном регистру обавезног социјалног осигурања као и Статута Централног регистра обавезног социјалног осигурања.</w:t>
      </w:r>
    </w:p>
    <w:p w:rsidR="00B26018" w:rsidRPr="004B105A" w:rsidRDefault="0006173D" w:rsidP="004B105A">
      <w:pPr>
        <w:tabs>
          <w:tab w:val="left" w:pos="567"/>
        </w:tabs>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 xml:space="preserve">На основу члана 8. Закона </w:t>
      </w:r>
      <w:r w:rsidR="00D379B7" w:rsidRPr="004B105A">
        <w:rPr>
          <w:rFonts w:ascii="Times New Roman" w:hAnsi="Times New Roman"/>
          <w:sz w:val="24"/>
          <w:szCs w:val="24"/>
          <w:lang w:val="sr-Cyrl-CS"/>
        </w:rPr>
        <w:t xml:space="preserve">о </w:t>
      </w:r>
      <w:r w:rsidRPr="004B105A">
        <w:rPr>
          <w:rFonts w:ascii="Times New Roman" w:hAnsi="Times New Roman"/>
          <w:sz w:val="24"/>
          <w:szCs w:val="24"/>
          <w:lang w:val="sr-Cyrl-CS"/>
        </w:rPr>
        <w:t>Централном регистру обавезног социјалног осигурања Управни одбор доноси годишњи програм рада, на који сагласност даје Влада РС.</w:t>
      </w:r>
    </w:p>
    <w:p w:rsidR="0006173D" w:rsidRPr="0014325F" w:rsidRDefault="00126BAD" w:rsidP="004B105A">
      <w:pPr>
        <w:tabs>
          <w:tab w:val="left" w:pos="567"/>
        </w:tabs>
        <w:spacing w:after="80"/>
        <w:ind w:firstLine="567"/>
        <w:jc w:val="both"/>
        <w:rPr>
          <w:rFonts w:ascii="Times New Roman" w:hAnsi="Times New Roman"/>
          <w:sz w:val="24"/>
          <w:szCs w:val="24"/>
          <w:lang w:val="sr-Cyrl-CS"/>
        </w:rPr>
      </w:pPr>
      <w:r w:rsidRPr="004B105A">
        <w:rPr>
          <w:rFonts w:ascii="Times New Roman" w:hAnsi="Times New Roman"/>
          <w:sz w:val="24"/>
          <w:szCs w:val="24"/>
          <w:lang w:val="sr-Cyrl-CS"/>
        </w:rPr>
        <w:t xml:space="preserve">Програм рада за 2013.годину </w:t>
      </w:r>
      <w:r w:rsidR="0006173D" w:rsidRPr="004B105A">
        <w:rPr>
          <w:rFonts w:ascii="Times New Roman" w:hAnsi="Times New Roman"/>
          <w:sz w:val="24"/>
          <w:szCs w:val="24"/>
          <w:lang w:val="sr-Cyrl-CS"/>
        </w:rPr>
        <w:t>доступ</w:t>
      </w:r>
      <w:r w:rsidR="0092747D" w:rsidRPr="004B105A">
        <w:rPr>
          <w:rFonts w:ascii="Times New Roman" w:hAnsi="Times New Roman"/>
          <w:sz w:val="24"/>
          <w:szCs w:val="24"/>
          <w:lang w:val="sr-Cyrl-CS"/>
        </w:rPr>
        <w:t>ан је</w:t>
      </w:r>
      <w:r w:rsidR="0006173D" w:rsidRPr="004B105A">
        <w:rPr>
          <w:rFonts w:ascii="Times New Roman" w:hAnsi="Times New Roman"/>
          <w:sz w:val="24"/>
          <w:szCs w:val="24"/>
          <w:lang w:val="sr-Cyrl-CS"/>
        </w:rPr>
        <w:t xml:space="preserve"> на интернет </w:t>
      </w:r>
      <w:r w:rsidR="0092747D" w:rsidRPr="004B105A">
        <w:rPr>
          <w:rFonts w:ascii="Times New Roman" w:hAnsi="Times New Roman"/>
          <w:sz w:val="24"/>
          <w:szCs w:val="24"/>
          <w:lang w:val="sr-Cyrl-CS"/>
        </w:rPr>
        <w:t xml:space="preserve">презентацији Централног регистра </w:t>
      </w:r>
      <w:hyperlink r:id="rId25" w:history="1">
        <w:r w:rsidR="00FC73DD" w:rsidRPr="00CE12B3">
          <w:rPr>
            <w:rStyle w:val="Hyperlink"/>
            <w:rFonts w:ascii="Times New Roman" w:hAnsi="Times New Roman"/>
            <w:b w:val="0"/>
            <w:bCs/>
            <w:color w:val="auto"/>
            <w:sz w:val="24"/>
            <w:szCs w:val="24"/>
          </w:rPr>
          <w:t>www.croso.rs</w:t>
        </w:r>
      </w:hyperlink>
      <w:r w:rsidR="00FC73DD" w:rsidRPr="00CE12B3">
        <w:rPr>
          <w:rFonts w:ascii="Times New Roman" w:hAnsi="Times New Roman"/>
          <w:bCs/>
          <w:i/>
          <w:sz w:val="24"/>
          <w:szCs w:val="24"/>
        </w:rPr>
        <w:t xml:space="preserve"> </w:t>
      </w:r>
      <w:r w:rsidR="0006173D" w:rsidRPr="00CE12B3">
        <w:rPr>
          <w:rFonts w:ascii="Times New Roman" w:hAnsi="Times New Roman"/>
          <w:sz w:val="24"/>
          <w:szCs w:val="24"/>
          <w:lang w:val="sr-Cyrl-CS"/>
        </w:rPr>
        <w:t>са које се мо</w:t>
      </w:r>
      <w:r w:rsidR="0092747D" w:rsidRPr="0014325F">
        <w:rPr>
          <w:rFonts w:ascii="Times New Roman" w:hAnsi="Times New Roman"/>
          <w:sz w:val="24"/>
          <w:szCs w:val="24"/>
          <w:lang w:val="sr-Cyrl-CS"/>
        </w:rPr>
        <w:t>же</w:t>
      </w:r>
      <w:r w:rsidR="0006173D" w:rsidRPr="0014325F">
        <w:rPr>
          <w:rFonts w:ascii="Times New Roman" w:hAnsi="Times New Roman"/>
          <w:sz w:val="24"/>
          <w:szCs w:val="24"/>
          <w:lang w:val="sr-Cyrl-CS"/>
        </w:rPr>
        <w:t xml:space="preserve"> преузети.</w:t>
      </w:r>
    </w:p>
    <w:p w:rsidR="0053310E" w:rsidRDefault="0053310E" w:rsidP="004B105A">
      <w:pPr>
        <w:spacing w:after="80"/>
        <w:jc w:val="both"/>
        <w:rPr>
          <w:rFonts w:ascii="Times New Roman" w:hAnsi="Times New Roman"/>
          <w:sz w:val="24"/>
          <w:szCs w:val="24"/>
          <w:lang w:val="sr-Cyrl-CS"/>
        </w:rPr>
      </w:pPr>
    </w:p>
    <w:p w:rsidR="001604BA" w:rsidRPr="0014325F" w:rsidRDefault="001604BA" w:rsidP="004B105A">
      <w:pPr>
        <w:spacing w:after="80"/>
        <w:jc w:val="both"/>
        <w:rPr>
          <w:rFonts w:ascii="Times New Roman" w:hAnsi="Times New Roman"/>
          <w:sz w:val="24"/>
          <w:szCs w:val="24"/>
          <w:lang w:val="sr-Cyrl-CS"/>
        </w:rPr>
      </w:pPr>
    </w:p>
    <w:p w:rsidR="005D05AC" w:rsidRPr="0014325F" w:rsidRDefault="005D05AC" w:rsidP="004B105A">
      <w:pPr>
        <w:pStyle w:val="Heading1"/>
        <w:spacing w:line="276" w:lineRule="auto"/>
        <w:rPr>
          <w:rFonts w:ascii="Times New Roman" w:hAnsi="Times New Roman"/>
        </w:rPr>
      </w:pPr>
      <w:bookmarkStart w:id="37" w:name="_Toc356942638"/>
      <w:r w:rsidRPr="0014325F">
        <w:rPr>
          <w:rFonts w:ascii="Times New Roman" w:hAnsi="Times New Roman"/>
        </w:rPr>
        <w:t>СПИСАК ПРОПИСА</w:t>
      </w:r>
      <w:bookmarkEnd w:id="37"/>
    </w:p>
    <w:p w:rsidR="00E13BCF" w:rsidRPr="0014325F" w:rsidRDefault="00E13BCF" w:rsidP="004B105A">
      <w:pPr>
        <w:spacing w:after="80"/>
        <w:jc w:val="both"/>
        <w:rPr>
          <w:rFonts w:ascii="Times New Roman" w:hAnsi="Times New Roman"/>
          <w:b/>
          <w:sz w:val="24"/>
          <w:szCs w:val="24"/>
          <w:lang w:val="sr-Cyrl-RS"/>
        </w:rPr>
      </w:pPr>
    </w:p>
    <w:p w:rsidR="00E13BCF" w:rsidRPr="00E57FEE" w:rsidRDefault="00E13BCF" w:rsidP="001604BA">
      <w:pPr>
        <w:numPr>
          <w:ilvl w:val="0"/>
          <w:numId w:val="6"/>
        </w:numPr>
        <w:tabs>
          <w:tab w:val="left" w:pos="720"/>
        </w:tabs>
        <w:spacing w:after="80"/>
        <w:ind w:hanging="180"/>
        <w:contextualSpacing/>
        <w:jc w:val="both"/>
        <w:rPr>
          <w:rFonts w:ascii="Times New Roman" w:hAnsi="Times New Roman"/>
          <w:sz w:val="24"/>
          <w:szCs w:val="24"/>
          <w:lang w:val="sr-Cyrl-CS"/>
        </w:rPr>
      </w:pPr>
      <w:r w:rsidRPr="00E57FEE">
        <w:rPr>
          <w:rFonts w:ascii="Times New Roman" w:hAnsi="Times New Roman"/>
          <w:sz w:val="24"/>
          <w:szCs w:val="24"/>
          <w:lang w:val="sr-Cyrl-CS"/>
        </w:rPr>
        <w:t>Закон о Централном регистру обавезног социјалног осигурања („Службени гласник РС</w:t>
      </w:r>
      <w:r w:rsidRPr="00E57FEE">
        <w:rPr>
          <w:rFonts w:ascii="Times New Roman" w:hAnsi="Times New Roman"/>
          <w:sz w:val="24"/>
          <w:szCs w:val="24"/>
        </w:rPr>
        <w:t>”</w:t>
      </w:r>
      <w:r w:rsidRPr="00E57FEE">
        <w:rPr>
          <w:rFonts w:ascii="Times New Roman" w:hAnsi="Times New Roman"/>
          <w:sz w:val="24"/>
          <w:szCs w:val="24"/>
          <w:lang w:val="sr-Cyrl-CS"/>
        </w:rPr>
        <w:t>, бр. 30/10)</w:t>
      </w:r>
      <w:r w:rsidR="00D24536">
        <w:rPr>
          <w:rFonts w:ascii="Times New Roman" w:hAnsi="Times New Roman"/>
          <w:sz w:val="24"/>
          <w:szCs w:val="24"/>
          <w:lang w:val="sr-Cyrl-CS"/>
        </w:rPr>
        <w:t>;</w:t>
      </w:r>
    </w:p>
    <w:p w:rsidR="00E13BCF" w:rsidRPr="00F25029" w:rsidRDefault="00E13BCF" w:rsidP="001604BA">
      <w:pPr>
        <w:numPr>
          <w:ilvl w:val="0"/>
          <w:numId w:val="6"/>
        </w:numPr>
        <w:spacing w:after="80"/>
        <w:ind w:hanging="180"/>
        <w:contextualSpacing/>
        <w:jc w:val="both"/>
        <w:rPr>
          <w:rFonts w:ascii="Times New Roman" w:hAnsi="Times New Roman"/>
          <w:sz w:val="24"/>
          <w:szCs w:val="24"/>
          <w:lang w:val="sr-Cyrl-CS"/>
        </w:rPr>
      </w:pPr>
      <w:r w:rsidRPr="006F40DA">
        <w:rPr>
          <w:rFonts w:ascii="Times New Roman" w:hAnsi="Times New Roman"/>
          <w:sz w:val="24"/>
          <w:szCs w:val="24"/>
          <w:lang w:val="sr-Cyrl-CS"/>
        </w:rPr>
        <w:t>Закон о пензијском и инвалидском осигурању („Службени гласник РС</w:t>
      </w:r>
      <w:r w:rsidRPr="006F40DA">
        <w:rPr>
          <w:rFonts w:ascii="Times New Roman" w:hAnsi="Times New Roman"/>
          <w:sz w:val="24"/>
          <w:szCs w:val="24"/>
        </w:rPr>
        <w:t>”</w:t>
      </w:r>
      <w:r w:rsidRPr="006F40DA">
        <w:rPr>
          <w:rFonts w:ascii="Times New Roman" w:hAnsi="Times New Roman"/>
          <w:sz w:val="24"/>
          <w:szCs w:val="24"/>
          <w:lang w:val="sr-Cyrl-CS"/>
        </w:rPr>
        <w:t>, бр. 34/03, 64/04-УС,84/04 – др. Закон, 85/05,101/05 – др. Закон, 63/06 – УС, 5/09, 107/09</w:t>
      </w:r>
      <w:r w:rsidRPr="006F40DA">
        <w:rPr>
          <w:rFonts w:ascii="Times New Roman" w:hAnsi="Times New Roman"/>
          <w:sz w:val="24"/>
          <w:szCs w:val="24"/>
        </w:rPr>
        <w:t>,</w:t>
      </w:r>
      <w:r w:rsidRPr="006F40DA">
        <w:rPr>
          <w:rFonts w:ascii="Times New Roman" w:hAnsi="Times New Roman"/>
          <w:sz w:val="24"/>
          <w:szCs w:val="24"/>
          <w:lang w:val="sr-Cyrl-CS"/>
        </w:rPr>
        <w:t>101/10</w:t>
      </w:r>
      <w:r w:rsidRPr="00F25029">
        <w:rPr>
          <w:rFonts w:ascii="Times New Roman" w:hAnsi="Times New Roman"/>
          <w:sz w:val="24"/>
          <w:szCs w:val="24"/>
          <w:lang w:val="sr-Cyrl-RS"/>
        </w:rPr>
        <w:t xml:space="preserve"> и 93/12</w:t>
      </w:r>
      <w:r w:rsidRPr="00F25029">
        <w:rPr>
          <w:rFonts w:ascii="Times New Roman" w:hAnsi="Times New Roman"/>
          <w:sz w:val="24"/>
          <w:szCs w:val="24"/>
          <w:lang w:val="sr-Cyrl-CS"/>
        </w:rPr>
        <w:t>)</w:t>
      </w:r>
      <w:r w:rsidR="00D24536">
        <w:rPr>
          <w:rFonts w:ascii="Times New Roman" w:hAnsi="Times New Roman"/>
          <w:sz w:val="24"/>
          <w:szCs w:val="24"/>
          <w:lang w:val="sr-Cyrl-CS"/>
        </w:rPr>
        <w:t>;</w:t>
      </w:r>
    </w:p>
    <w:p w:rsidR="00E13BCF" w:rsidRPr="00D56753" w:rsidRDefault="00E13BCF" w:rsidP="00D56753">
      <w:pPr>
        <w:numPr>
          <w:ilvl w:val="0"/>
          <w:numId w:val="6"/>
        </w:numPr>
        <w:spacing w:after="80"/>
        <w:ind w:hanging="180"/>
        <w:contextualSpacing/>
        <w:jc w:val="both"/>
        <w:rPr>
          <w:rFonts w:ascii="Times New Roman" w:hAnsi="Times New Roman"/>
          <w:sz w:val="24"/>
          <w:szCs w:val="24"/>
          <w:lang w:val="sr-Cyrl-CS"/>
        </w:rPr>
      </w:pPr>
      <w:r w:rsidRPr="009F4394">
        <w:rPr>
          <w:rFonts w:ascii="Times New Roman" w:hAnsi="Times New Roman"/>
          <w:sz w:val="24"/>
          <w:szCs w:val="24"/>
          <w:lang w:val="sr-Cyrl-CS"/>
        </w:rPr>
        <w:t>Закон о здравственом осигурању („Службени гласник РС</w:t>
      </w:r>
      <w:r w:rsidRPr="009F4394">
        <w:rPr>
          <w:rFonts w:ascii="Times New Roman" w:hAnsi="Times New Roman"/>
          <w:sz w:val="24"/>
          <w:szCs w:val="24"/>
        </w:rPr>
        <w:t>”</w:t>
      </w:r>
      <w:r w:rsidRPr="009F4394">
        <w:rPr>
          <w:rFonts w:ascii="Times New Roman" w:hAnsi="Times New Roman"/>
          <w:sz w:val="24"/>
          <w:szCs w:val="24"/>
          <w:lang w:val="sr-Cyrl-CS"/>
        </w:rPr>
        <w:t>, бр. 107/05 и 109/05 – исправка, 57/11</w:t>
      </w:r>
      <w:r w:rsidRPr="009F4394">
        <w:rPr>
          <w:rFonts w:ascii="Times New Roman" w:hAnsi="Times New Roman"/>
          <w:sz w:val="24"/>
          <w:szCs w:val="24"/>
        </w:rPr>
        <w:t>,</w:t>
      </w:r>
      <w:r w:rsidRPr="002A357C">
        <w:rPr>
          <w:rFonts w:ascii="Times New Roman" w:hAnsi="Times New Roman"/>
          <w:sz w:val="24"/>
          <w:szCs w:val="24"/>
          <w:lang w:val="sr-Cyrl-RS"/>
        </w:rPr>
        <w:t xml:space="preserve"> 110/12</w:t>
      </w:r>
      <w:r w:rsidR="00D56753">
        <w:rPr>
          <w:rFonts w:ascii="Times New Roman" w:hAnsi="Times New Roman"/>
          <w:sz w:val="24"/>
          <w:szCs w:val="24"/>
          <w:lang w:val="sr-Cyrl-CS"/>
        </w:rPr>
        <w:t xml:space="preserve"> – </w:t>
      </w:r>
      <w:r w:rsidRPr="00D56753">
        <w:rPr>
          <w:rFonts w:ascii="Times New Roman" w:hAnsi="Times New Roman"/>
          <w:sz w:val="24"/>
          <w:szCs w:val="24"/>
          <w:lang w:val="sr-Cyrl-RS"/>
        </w:rPr>
        <w:t>одлука УС и 119/12</w:t>
      </w:r>
      <w:r w:rsidRPr="00D56753">
        <w:rPr>
          <w:rFonts w:ascii="Times New Roman" w:hAnsi="Times New Roman"/>
          <w:sz w:val="24"/>
          <w:szCs w:val="24"/>
          <w:lang w:val="sr-Cyrl-CS"/>
        </w:rPr>
        <w:t>)</w:t>
      </w:r>
      <w:r w:rsidR="00D24536">
        <w:rPr>
          <w:rFonts w:ascii="Times New Roman" w:hAnsi="Times New Roman"/>
          <w:sz w:val="24"/>
          <w:szCs w:val="24"/>
          <w:lang w:val="sr-Cyrl-CS"/>
        </w:rPr>
        <w:t>;</w:t>
      </w:r>
    </w:p>
    <w:p w:rsidR="00E13BCF" w:rsidRPr="002A357C" w:rsidRDefault="00E13BCF" w:rsidP="001604BA">
      <w:pPr>
        <w:numPr>
          <w:ilvl w:val="0"/>
          <w:numId w:val="6"/>
        </w:numPr>
        <w:spacing w:after="80"/>
        <w:ind w:hanging="180"/>
        <w:contextualSpacing/>
        <w:jc w:val="both"/>
        <w:rPr>
          <w:rFonts w:ascii="Times New Roman" w:hAnsi="Times New Roman"/>
          <w:sz w:val="24"/>
          <w:szCs w:val="24"/>
          <w:lang w:val="sr-Cyrl-CS"/>
        </w:rPr>
      </w:pPr>
      <w:r w:rsidRPr="002A357C">
        <w:rPr>
          <w:rFonts w:ascii="Times New Roman" w:hAnsi="Times New Roman"/>
          <w:sz w:val="24"/>
          <w:szCs w:val="24"/>
          <w:lang w:val="sr-Cyrl-CS"/>
        </w:rPr>
        <w:t>Закон о запошљавању и осигурању за случај незапослености („Службени гласник РС</w:t>
      </w:r>
      <w:r w:rsidRPr="002A357C">
        <w:rPr>
          <w:rFonts w:ascii="Times New Roman" w:hAnsi="Times New Roman"/>
          <w:sz w:val="24"/>
          <w:szCs w:val="24"/>
        </w:rPr>
        <w:t>”</w:t>
      </w:r>
      <w:r w:rsidRPr="002A357C">
        <w:rPr>
          <w:rFonts w:ascii="Times New Roman" w:hAnsi="Times New Roman"/>
          <w:sz w:val="24"/>
          <w:szCs w:val="24"/>
          <w:lang w:val="sr-Cyrl-CS"/>
        </w:rPr>
        <w:t>, бр. 36/09, 88/10)</w:t>
      </w:r>
      <w:r w:rsidR="00D24536">
        <w:rPr>
          <w:rFonts w:ascii="Times New Roman" w:hAnsi="Times New Roman"/>
          <w:sz w:val="24"/>
          <w:szCs w:val="24"/>
          <w:lang w:val="sr-Cyrl-CS"/>
        </w:rPr>
        <w:t>;</w:t>
      </w:r>
    </w:p>
    <w:p w:rsidR="00E13BCF" w:rsidRPr="001604BA" w:rsidRDefault="00E13BCF" w:rsidP="001604BA">
      <w:pPr>
        <w:numPr>
          <w:ilvl w:val="0"/>
          <w:numId w:val="6"/>
        </w:numPr>
        <w:spacing w:after="80"/>
        <w:ind w:hanging="180"/>
        <w:contextualSpacing/>
        <w:jc w:val="both"/>
        <w:rPr>
          <w:rFonts w:ascii="Times New Roman" w:hAnsi="Times New Roman"/>
          <w:sz w:val="24"/>
          <w:szCs w:val="24"/>
          <w:lang w:val="sr-Cyrl-CS"/>
        </w:rPr>
      </w:pPr>
      <w:r w:rsidRPr="004B105A">
        <w:rPr>
          <w:rFonts w:ascii="Times New Roman" w:hAnsi="Times New Roman"/>
          <w:sz w:val="24"/>
          <w:szCs w:val="24"/>
          <w:lang w:val="sr-Cyrl-CS"/>
        </w:rPr>
        <w:t>Закон о доприносима за обавезно социјално осигурање („Службени гласник РС</w:t>
      </w:r>
      <w:r w:rsidRPr="004B105A">
        <w:rPr>
          <w:rFonts w:ascii="Times New Roman" w:hAnsi="Times New Roman"/>
          <w:sz w:val="24"/>
          <w:szCs w:val="24"/>
        </w:rPr>
        <w:t>”</w:t>
      </w:r>
      <w:r w:rsidRPr="004B105A">
        <w:rPr>
          <w:rFonts w:ascii="Times New Roman" w:hAnsi="Times New Roman"/>
          <w:sz w:val="24"/>
          <w:szCs w:val="24"/>
          <w:lang w:val="sr-Cyrl-CS"/>
        </w:rPr>
        <w:t>, бр. 84/04, 61/05, 62/06, 5/09</w:t>
      </w:r>
      <w:r w:rsidRPr="004B105A">
        <w:rPr>
          <w:rFonts w:ascii="Times New Roman" w:hAnsi="Times New Roman"/>
          <w:sz w:val="24"/>
          <w:szCs w:val="24"/>
        </w:rPr>
        <w:t>,</w:t>
      </w:r>
      <w:r w:rsidRPr="001604BA">
        <w:rPr>
          <w:rFonts w:ascii="Times New Roman" w:hAnsi="Times New Roman"/>
          <w:sz w:val="24"/>
          <w:szCs w:val="24"/>
          <w:lang w:val="sr-Cyrl-CS"/>
        </w:rPr>
        <w:t xml:space="preserve"> 52/11</w:t>
      </w:r>
      <w:r w:rsidRPr="001604BA">
        <w:rPr>
          <w:rFonts w:ascii="Times New Roman" w:hAnsi="Times New Roman"/>
          <w:sz w:val="24"/>
          <w:szCs w:val="24"/>
        </w:rPr>
        <w:t>,101/11</w:t>
      </w:r>
      <w:r w:rsidRPr="001604BA">
        <w:rPr>
          <w:rFonts w:ascii="Times New Roman" w:hAnsi="Times New Roman"/>
          <w:sz w:val="24"/>
          <w:szCs w:val="24"/>
          <w:lang w:val="sr-Cyrl-CS"/>
        </w:rPr>
        <w:t>)</w:t>
      </w:r>
      <w:r w:rsidR="00D24536">
        <w:rPr>
          <w:rFonts w:ascii="Times New Roman" w:hAnsi="Times New Roman"/>
          <w:sz w:val="24"/>
          <w:szCs w:val="24"/>
          <w:lang w:val="sr-Cyrl-CS"/>
        </w:rPr>
        <w:t>;</w:t>
      </w:r>
    </w:p>
    <w:p w:rsidR="00E13BCF" w:rsidRPr="001604BA" w:rsidRDefault="00E13BCF" w:rsidP="001604BA">
      <w:pPr>
        <w:numPr>
          <w:ilvl w:val="0"/>
          <w:numId w:val="6"/>
        </w:numPr>
        <w:spacing w:after="80"/>
        <w:ind w:hanging="180"/>
        <w:contextualSpacing/>
        <w:jc w:val="both"/>
        <w:rPr>
          <w:rFonts w:ascii="Times New Roman" w:hAnsi="Times New Roman"/>
          <w:sz w:val="24"/>
          <w:szCs w:val="24"/>
          <w:lang w:val="sr-Cyrl-CS"/>
        </w:rPr>
      </w:pPr>
      <w:r w:rsidRPr="001604BA">
        <w:rPr>
          <w:rFonts w:ascii="Times New Roman" w:hAnsi="Times New Roman"/>
          <w:sz w:val="24"/>
          <w:szCs w:val="24"/>
          <w:lang w:val="sr-Cyrl-CS"/>
        </w:rPr>
        <w:t>Закон о пореском поступку и пореској администрацији („Службени гласник РС</w:t>
      </w:r>
      <w:r w:rsidRPr="001604BA">
        <w:rPr>
          <w:rFonts w:ascii="Times New Roman" w:hAnsi="Times New Roman"/>
          <w:sz w:val="24"/>
          <w:szCs w:val="24"/>
        </w:rPr>
        <w:t>”</w:t>
      </w:r>
      <w:r w:rsidRPr="001604BA">
        <w:rPr>
          <w:rFonts w:ascii="Times New Roman" w:hAnsi="Times New Roman"/>
          <w:sz w:val="24"/>
          <w:szCs w:val="24"/>
          <w:lang w:val="sr-Cyrl-CS"/>
        </w:rPr>
        <w:t>, бр. 80/02, 84/02 – исправка, 23/03 – исправка, 70/03, 55/04, 61/05, 85/05 – др. закон, 62/06 – др. закон, 61/07, 20/09, 72/09 – др.закон, 53/10</w:t>
      </w:r>
      <w:r w:rsidRPr="001604BA">
        <w:rPr>
          <w:rFonts w:ascii="Times New Roman" w:hAnsi="Times New Roman"/>
          <w:sz w:val="24"/>
          <w:szCs w:val="24"/>
        </w:rPr>
        <w:t>,101/11</w:t>
      </w:r>
      <w:r w:rsidRPr="001604BA">
        <w:rPr>
          <w:rFonts w:ascii="Times New Roman" w:hAnsi="Times New Roman"/>
          <w:sz w:val="24"/>
          <w:szCs w:val="24"/>
          <w:lang w:val="sr-Cyrl-RS"/>
        </w:rPr>
        <w:t>, 2/12</w:t>
      </w:r>
      <w:r w:rsidR="00D56753">
        <w:rPr>
          <w:rFonts w:ascii="Times New Roman" w:hAnsi="Times New Roman"/>
          <w:sz w:val="24"/>
          <w:szCs w:val="24"/>
          <w:lang w:val="sr-Cyrl-RS"/>
        </w:rPr>
        <w:t xml:space="preserve"> – </w:t>
      </w:r>
      <w:r w:rsidRPr="001604BA">
        <w:rPr>
          <w:rFonts w:ascii="Times New Roman" w:hAnsi="Times New Roman"/>
          <w:sz w:val="24"/>
          <w:szCs w:val="24"/>
          <w:lang w:val="sr-Cyrl-RS"/>
        </w:rPr>
        <w:t>исправка и 93/12</w:t>
      </w:r>
      <w:r w:rsidRPr="001604BA">
        <w:rPr>
          <w:rFonts w:ascii="Times New Roman" w:hAnsi="Times New Roman"/>
          <w:sz w:val="24"/>
          <w:szCs w:val="24"/>
          <w:lang w:val="sr-Cyrl-CS"/>
        </w:rPr>
        <w:t>)</w:t>
      </w:r>
      <w:r w:rsidR="00D24536">
        <w:rPr>
          <w:rFonts w:ascii="Times New Roman" w:hAnsi="Times New Roman"/>
          <w:sz w:val="24"/>
          <w:szCs w:val="24"/>
          <w:lang w:val="sr-Cyrl-CS"/>
        </w:rPr>
        <w:t>;</w:t>
      </w:r>
    </w:p>
    <w:p w:rsidR="00E13BCF" w:rsidRPr="001604BA"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1604BA">
        <w:rPr>
          <w:rFonts w:ascii="Times New Roman" w:hAnsi="Times New Roman"/>
          <w:sz w:val="24"/>
          <w:szCs w:val="24"/>
          <w:lang w:val="sr-Cyrl-CS"/>
        </w:rPr>
        <w:t>Закон о порезу на доходак грађана („Службени гласник РС“, бр. 24/01, 80/02 – др. закон, 135/04, 62/06, 65/06 – исправка, 31/09, 44/09, 18/10, 50/11, 91/11</w:t>
      </w:r>
      <w:r w:rsidR="00D56753">
        <w:rPr>
          <w:rFonts w:ascii="Times New Roman" w:hAnsi="Times New Roman"/>
          <w:sz w:val="24"/>
          <w:szCs w:val="24"/>
          <w:lang w:val="sr-Cyrl-CS"/>
        </w:rPr>
        <w:t xml:space="preserve"> – </w:t>
      </w:r>
      <w:r w:rsidRPr="001604BA">
        <w:rPr>
          <w:rFonts w:ascii="Times New Roman" w:hAnsi="Times New Roman"/>
          <w:sz w:val="24"/>
          <w:szCs w:val="24"/>
          <w:lang w:val="sr-Cyrl-CS"/>
        </w:rPr>
        <w:t>одлука УС, 93/12,114/12</w:t>
      </w:r>
      <w:r w:rsidR="00D56753">
        <w:rPr>
          <w:rFonts w:ascii="Times New Roman" w:hAnsi="Times New Roman"/>
          <w:sz w:val="24"/>
          <w:szCs w:val="24"/>
          <w:lang w:val="sr-Cyrl-CS"/>
        </w:rPr>
        <w:t xml:space="preserve"> – </w:t>
      </w:r>
      <w:r w:rsidRPr="001604BA">
        <w:rPr>
          <w:rFonts w:ascii="Times New Roman" w:hAnsi="Times New Roman"/>
          <w:sz w:val="24"/>
          <w:szCs w:val="24"/>
          <w:lang w:val="sr-Cyrl-CS"/>
        </w:rPr>
        <w:t>одлука УС и 8/13)</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буџетском систему („Службени гласник РС</w:t>
      </w:r>
      <w:r w:rsidRPr="00D56753">
        <w:rPr>
          <w:rFonts w:ascii="Times New Roman" w:hAnsi="Times New Roman"/>
          <w:sz w:val="24"/>
          <w:szCs w:val="24"/>
        </w:rPr>
        <w:t>”</w:t>
      </w:r>
      <w:r w:rsidRPr="00D56753">
        <w:rPr>
          <w:rFonts w:ascii="Times New Roman" w:hAnsi="Times New Roman"/>
          <w:sz w:val="24"/>
          <w:szCs w:val="24"/>
          <w:lang w:val="sr-Cyrl-CS"/>
        </w:rPr>
        <w:t>, бр. 54/09, 73/10, 101/10,101/11 и 93/12)</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lastRenderedPageBreak/>
        <w:t>Закон о раду („Службени гласник РС</w:t>
      </w:r>
      <w:r w:rsidRPr="00D56753">
        <w:rPr>
          <w:rFonts w:ascii="Times New Roman" w:hAnsi="Times New Roman"/>
          <w:sz w:val="24"/>
          <w:szCs w:val="24"/>
        </w:rPr>
        <w:t>”</w:t>
      </w:r>
      <w:r w:rsidRPr="00D56753">
        <w:rPr>
          <w:rFonts w:ascii="Times New Roman" w:hAnsi="Times New Roman"/>
          <w:sz w:val="24"/>
          <w:szCs w:val="24"/>
          <w:lang w:val="sr-Cyrl-CS"/>
        </w:rPr>
        <w:t>, бр. 24/05,61/05, 54/09 и 32/13)</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Закон о платама у државним органима и јавним службама („Службени гласник РС</w:t>
      </w:r>
      <w:r w:rsidRPr="004434FB">
        <w:rPr>
          <w:rFonts w:ascii="Times New Roman" w:hAnsi="Times New Roman"/>
          <w:sz w:val="24"/>
          <w:szCs w:val="24"/>
        </w:rPr>
        <w:t>”</w:t>
      </w:r>
      <w:r w:rsidRPr="00CB231A">
        <w:rPr>
          <w:rFonts w:ascii="Times New Roman" w:hAnsi="Times New Roman"/>
          <w:sz w:val="24"/>
          <w:szCs w:val="24"/>
          <w:lang w:val="sr-Cyrl-CS"/>
        </w:rPr>
        <w:t>, бр. 34/01, 62/06 – др. закон, 116/08</w:t>
      </w:r>
      <w:r w:rsidR="00D56753">
        <w:rPr>
          <w:rFonts w:ascii="Times New Roman" w:hAnsi="Times New Roman"/>
          <w:sz w:val="24"/>
          <w:szCs w:val="24"/>
          <w:lang w:val="sr-Cyrl-CS"/>
        </w:rPr>
        <w:t xml:space="preserve"> – </w:t>
      </w:r>
      <w:r w:rsidRPr="00D56753">
        <w:rPr>
          <w:rFonts w:ascii="Times New Roman" w:hAnsi="Times New Roman"/>
          <w:sz w:val="24"/>
          <w:szCs w:val="24"/>
          <w:lang w:val="sr-Cyrl-CS"/>
        </w:rPr>
        <w:t>др.закон, 92/11 и 99/11</w:t>
      </w:r>
      <w:r w:rsidR="00D56753">
        <w:rPr>
          <w:rFonts w:ascii="Times New Roman" w:hAnsi="Times New Roman"/>
          <w:sz w:val="24"/>
          <w:szCs w:val="24"/>
          <w:lang w:val="sr-Cyrl-CS"/>
        </w:rPr>
        <w:t xml:space="preserve"> – </w:t>
      </w:r>
      <w:r w:rsidRPr="00D56753">
        <w:rPr>
          <w:rFonts w:ascii="Times New Roman" w:hAnsi="Times New Roman"/>
          <w:sz w:val="24"/>
          <w:szCs w:val="24"/>
          <w:lang w:val="sr-Cyrl-CS"/>
        </w:rPr>
        <w:t>др.закон и 10/13)</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Закон о општем управном поступку („Службени лист СРЈ бр. 33/97, 31/01, Службени гласник РС</w:t>
      </w:r>
      <w:r w:rsidRPr="00CB231A">
        <w:rPr>
          <w:rFonts w:ascii="Times New Roman" w:hAnsi="Times New Roman"/>
          <w:sz w:val="24"/>
          <w:szCs w:val="24"/>
        </w:rPr>
        <w:t>”</w:t>
      </w:r>
      <w:r w:rsidRPr="00CB231A">
        <w:rPr>
          <w:rFonts w:ascii="Times New Roman" w:hAnsi="Times New Roman"/>
          <w:sz w:val="24"/>
          <w:szCs w:val="24"/>
          <w:lang w:val="sr-Cyrl-CS"/>
        </w:rPr>
        <w:t>, бр. 30/10)</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јавним набавкама („Службени гласник РС</w:t>
      </w:r>
      <w:r w:rsidRPr="00D56753">
        <w:rPr>
          <w:rFonts w:ascii="Times New Roman" w:hAnsi="Times New Roman"/>
          <w:sz w:val="24"/>
          <w:szCs w:val="24"/>
        </w:rPr>
        <w:t>”</w:t>
      </w:r>
      <w:r w:rsidRPr="00D56753">
        <w:rPr>
          <w:rFonts w:ascii="Times New Roman" w:hAnsi="Times New Roman"/>
          <w:sz w:val="24"/>
          <w:szCs w:val="24"/>
          <w:lang w:val="sr-Cyrl-CS"/>
        </w:rPr>
        <w:t>, бр. 124/12)</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Закон о јавним службама („Службени гласник РС“, бр. 42/91, 71/94, 79/05 – др. закон)</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 xml:space="preserve">Закон о заштити података о личности </w:t>
      </w:r>
      <w:r w:rsidRPr="00CB231A">
        <w:rPr>
          <w:rFonts w:ascii="Times New Roman" w:hAnsi="Times New Roman"/>
          <w:sz w:val="24"/>
          <w:szCs w:val="24"/>
        </w:rPr>
        <w:t>(</w:t>
      </w:r>
      <w:r w:rsidRPr="00CB231A">
        <w:rPr>
          <w:rFonts w:ascii="Times New Roman" w:hAnsi="Times New Roman"/>
          <w:sz w:val="24"/>
          <w:szCs w:val="24"/>
          <w:lang w:val="sr-Cyrl-CS"/>
        </w:rPr>
        <w:t>„</w:t>
      </w:r>
      <w:r w:rsidRPr="00CB231A">
        <w:rPr>
          <w:rFonts w:ascii="Times New Roman" w:hAnsi="Times New Roman"/>
          <w:sz w:val="24"/>
          <w:szCs w:val="24"/>
        </w:rPr>
        <w:t>Службени гласник РС“, број 97/08, 104/09 – др. Закон</w:t>
      </w:r>
      <w:r w:rsidRPr="00CB231A">
        <w:rPr>
          <w:rFonts w:ascii="Times New Roman" w:hAnsi="Times New Roman"/>
          <w:sz w:val="24"/>
          <w:szCs w:val="24"/>
          <w:lang w:val="sr-Cyrl-RS"/>
        </w:rPr>
        <w:t>, 68/12</w:t>
      </w:r>
      <w:r w:rsidR="00D56753">
        <w:rPr>
          <w:rFonts w:ascii="Times New Roman" w:hAnsi="Times New Roman"/>
          <w:sz w:val="24"/>
          <w:szCs w:val="24"/>
          <w:lang w:val="sr-Cyrl-RS"/>
        </w:rPr>
        <w:t xml:space="preserve"> – </w:t>
      </w:r>
      <w:r w:rsidRPr="00D56753">
        <w:rPr>
          <w:rFonts w:ascii="Times New Roman" w:hAnsi="Times New Roman"/>
          <w:sz w:val="24"/>
          <w:szCs w:val="24"/>
          <w:lang w:val="sr-Cyrl-RS"/>
        </w:rPr>
        <w:t>одлука УС и 107/12</w:t>
      </w:r>
      <w:r w:rsidR="00D24536">
        <w:rPr>
          <w:rFonts w:ascii="Times New Roman" w:hAnsi="Times New Roman"/>
          <w:sz w:val="24"/>
          <w:szCs w:val="24"/>
        </w:rPr>
        <w:t>)</w:t>
      </w:r>
      <w:r w:rsidR="00D24536">
        <w:rPr>
          <w:rFonts w:ascii="Times New Roman" w:hAnsi="Times New Roman"/>
          <w:sz w:val="24"/>
          <w:szCs w:val="24"/>
          <w:lang w:val="sr-Cyrl-R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 xml:space="preserve">Закон о слободном приступу информацијама од јавног значаја </w:t>
      </w:r>
      <w:r w:rsidRPr="004434FB">
        <w:rPr>
          <w:rFonts w:ascii="Times New Roman" w:hAnsi="Times New Roman"/>
          <w:sz w:val="24"/>
          <w:szCs w:val="24"/>
        </w:rPr>
        <w:t>(</w:t>
      </w:r>
      <w:r w:rsidRPr="00CB231A">
        <w:rPr>
          <w:rFonts w:ascii="Times New Roman" w:hAnsi="Times New Roman"/>
          <w:sz w:val="24"/>
          <w:szCs w:val="24"/>
          <w:lang w:val="sr-Cyrl-CS"/>
        </w:rPr>
        <w:t>„</w:t>
      </w:r>
      <w:r w:rsidRPr="00CB231A">
        <w:rPr>
          <w:rFonts w:ascii="Times New Roman" w:hAnsi="Times New Roman"/>
          <w:sz w:val="24"/>
          <w:szCs w:val="24"/>
        </w:rPr>
        <w:t>Службени гласник РС“, бр. 120/04, 54/07, 104/09 и 36/10)</w:t>
      </w:r>
      <w:r w:rsidR="00D24536">
        <w:rPr>
          <w:rFonts w:ascii="Times New Roman" w:hAnsi="Times New Roman"/>
          <w:sz w:val="24"/>
          <w:szCs w:val="24"/>
          <w:lang w:val="sr-Cyrl-R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тајности података („Службени гласник РС“ бр. 104/09)</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rPr>
        <w:t>Закон о спречавању злостављања на раду (</w:t>
      </w:r>
      <w:r w:rsidRPr="00D56753">
        <w:rPr>
          <w:rFonts w:ascii="Times New Roman" w:hAnsi="Times New Roman"/>
          <w:sz w:val="24"/>
          <w:szCs w:val="24"/>
          <w:lang w:val="sr-Cyrl-CS"/>
        </w:rPr>
        <w:t>„</w:t>
      </w:r>
      <w:r w:rsidRPr="00D56753">
        <w:rPr>
          <w:rFonts w:ascii="Times New Roman" w:hAnsi="Times New Roman"/>
          <w:sz w:val="24"/>
          <w:szCs w:val="24"/>
        </w:rPr>
        <w:t>Службени гласник РС</w:t>
      </w:r>
      <w:r w:rsidRPr="00D56753">
        <w:rPr>
          <w:rFonts w:ascii="Times New Roman" w:hAnsi="Times New Roman"/>
          <w:sz w:val="24"/>
          <w:szCs w:val="24"/>
          <w:lang w:val="sr-Cyrl-CS"/>
        </w:rPr>
        <w:t>“</w:t>
      </w:r>
      <w:r w:rsidRPr="00D56753">
        <w:rPr>
          <w:rFonts w:ascii="Times New Roman" w:hAnsi="Times New Roman"/>
          <w:sz w:val="24"/>
          <w:szCs w:val="24"/>
        </w:rPr>
        <w:t>, бр. 36/10)</w:t>
      </w:r>
      <w:r w:rsidR="00D24536">
        <w:rPr>
          <w:rFonts w:ascii="Times New Roman" w:hAnsi="Times New Roman"/>
          <w:sz w:val="24"/>
          <w:szCs w:val="24"/>
          <w:lang w:val="sr-Cyrl-R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Закон о службеној употреби језика и писма („Службени гласник РС</w:t>
      </w:r>
      <w:r w:rsidRPr="004434FB">
        <w:rPr>
          <w:rFonts w:ascii="Times New Roman" w:hAnsi="Times New Roman"/>
          <w:sz w:val="24"/>
          <w:szCs w:val="24"/>
        </w:rPr>
        <w:t>”</w:t>
      </w:r>
      <w:r w:rsidRPr="00CB231A">
        <w:rPr>
          <w:rFonts w:ascii="Times New Roman" w:hAnsi="Times New Roman"/>
          <w:sz w:val="24"/>
          <w:szCs w:val="24"/>
          <w:lang w:val="sr-Cyrl-CS"/>
        </w:rPr>
        <w:t>, бр. 45/91, 53/93 – др. закон, 67/93 – др. закон, 48/94 – др. закон, 101/05 – др. закон, 30/10)</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електронским комуникацијама</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(„Службени гласник РС“ бр. 44/10)</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електронском документу</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(„Службени гласник РС“ бр. 51/09)</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Закон о електронском потпису</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(„Службени гласник РС“ бр. 135/04)</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 xml:space="preserve">Уредба о садржини, обрасцу и начину подношења јединствене пријаве </w:t>
      </w:r>
      <w:r w:rsidRPr="00CB231A">
        <w:rPr>
          <w:rFonts w:ascii="Times New Roman" w:hAnsi="Times New Roman"/>
          <w:sz w:val="24"/>
          <w:szCs w:val="24"/>
          <w:lang w:val="sr-Cyrl-CS"/>
        </w:rPr>
        <w:t>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(„Службени гласник РС</w:t>
      </w:r>
      <w:r w:rsidRPr="00CB231A">
        <w:rPr>
          <w:rFonts w:ascii="Times New Roman" w:hAnsi="Times New Roman"/>
          <w:sz w:val="24"/>
          <w:szCs w:val="24"/>
        </w:rPr>
        <w:t>”</w:t>
      </w:r>
      <w:r w:rsidRPr="00CB231A">
        <w:rPr>
          <w:rFonts w:ascii="Times New Roman" w:hAnsi="Times New Roman"/>
          <w:sz w:val="24"/>
          <w:szCs w:val="24"/>
          <w:lang w:val="sr-Cyrl-CS"/>
        </w:rPr>
        <w:t>, бр. 54/10 и 124/12)</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Уредба оближој садржини, року и начину преузимања података неопходних за успостављање Јединствене базе података Централног регистра обавезног социјалног осигурања („Службени гласник РС</w:t>
      </w:r>
      <w:r w:rsidRPr="00CB231A">
        <w:rPr>
          <w:rFonts w:ascii="Times New Roman" w:hAnsi="Times New Roman"/>
          <w:sz w:val="24"/>
          <w:szCs w:val="24"/>
        </w:rPr>
        <w:t>”</w:t>
      </w:r>
      <w:r w:rsidRPr="00CB231A">
        <w:rPr>
          <w:rFonts w:ascii="Times New Roman" w:hAnsi="Times New Roman"/>
          <w:sz w:val="24"/>
          <w:szCs w:val="24"/>
          <w:lang w:val="sr-Cyrl-CS"/>
        </w:rPr>
        <w:t>, бр. 78/11)</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 xml:space="preserve">Уредба о накнадама и другим примањима </w:t>
      </w:r>
      <w:r w:rsidRPr="004434FB">
        <w:rPr>
          <w:rFonts w:ascii="Times New Roman" w:hAnsi="Times New Roman"/>
          <w:spacing w:val="-3"/>
          <w:sz w:val="24"/>
          <w:szCs w:val="24"/>
          <w:lang w:val="sr-Cyrl-CS"/>
        </w:rPr>
        <w:t xml:space="preserve">запослених у </w:t>
      </w:r>
      <w:r w:rsidRPr="00CB231A">
        <w:rPr>
          <w:rFonts w:ascii="Times New Roman" w:hAnsi="Times New Roman"/>
          <w:sz w:val="24"/>
          <w:szCs w:val="24"/>
          <w:lang w:val="sr-Cyrl-CS"/>
        </w:rPr>
        <w:t>организацијама обавезног социјалног осигурања</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(„Службени гласник РС</w:t>
      </w:r>
      <w:r w:rsidRPr="00D56753">
        <w:rPr>
          <w:rFonts w:ascii="Times New Roman" w:hAnsi="Times New Roman"/>
          <w:sz w:val="24"/>
          <w:szCs w:val="24"/>
        </w:rPr>
        <w:t>”</w:t>
      </w:r>
      <w:r w:rsidRPr="00D56753">
        <w:rPr>
          <w:rFonts w:ascii="Times New Roman" w:hAnsi="Times New Roman"/>
          <w:sz w:val="24"/>
          <w:szCs w:val="24"/>
          <w:lang w:val="sr-Cyrl-CS"/>
        </w:rPr>
        <w:t>, бр. 18/13)</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Уредба</w:t>
      </w:r>
      <w:r w:rsidRPr="004434FB">
        <w:rPr>
          <w:rFonts w:ascii="Times New Roman" w:hAnsi="Times New Roman"/>
          <w:sz w:val="24"/>
          <w:szCs w:val="24"/>
        </w:rPr>
        <w:t xml:space="preserve"> о начину додељивања корисничких дозвола, методологији уноса и ажурирања података и начину приступа и коришћења података из јединствене базе </w:t>
      </w:r>
      <w:r w:rsidRPr="00CB231A">
        <w:rPr>
          <w:rFonts w:ascii="Times New Roman" w:hAnsi="Times New Roman"/>
          <w:sz w:val="24"/>
          <w:szCs w:val="24"/>
          <w:lang w:val="sr-Cyrl-RS"/>
        </w:rPr>
        <w:t>Ц</w:t>
      </w:r>
      <w:r w:rsidRPr="00CB231A">
        <w:rPr>
          <w:rFonts w:ascii="Times New Roman" w:hAnsi="Times New Roman"/>
          <w:sz w:val="24"/>
          <w:szCs w:val="24"/>
        </w:rPr>
        <w:t>ентралног</w:t>
      </w:r>
      <w:r w:rsidR="00D56753">
        <w:rPr>
          <w:rFonts w:ascii="Times New Roman" w:hAnsi="Times New Roman"/>
          <w:sz w:val="24"/>
          <w:szCs w:val="24"/>
          <w:lang w:val="sr-Cyrl-RS"/>
        </w:rPr>
        <w:t xml:space="preserve"> </w:t>
      </w:r>
      <w:r w:rsidR="003733E4" w:rsidRPr="00D56753">
        <w:rPr>
          <w:rFonts w:ascii="Times New Roman" w:hAnsi="Times New Roman"/>
          <w:sz w:val="24"/>
          <w:szCs w:val="24"/>
          <w:lang w:val="sr-Cyrl-CS"/>
        </w:rPr>
        <w:t>(„Службени гласник РС</w:t>
      </w:r>
      <w:r w:rsidR="003733E4" w:rsidRPr="00D56753">
        <w:rPr>
          <w:rFonts w:ascii="Times New Roman" w:hAnsi="Times New Roman"/>
          <w:sz w:val="24"/>
          <w:szCs w:val="24"/>
        </w:rPr>
        <w:t>”</w:t>
      </w:r>
      <w:r w:rsidR="003733E4" w:rsidRPr="00D56753">
        <w:rPr>
          <w:rFonts w:ascii="Times New Roman" w:hAnsi="Times New Roman"/>
          <w:sz w:val="24"/>
          <w:szCs w:val="24"/>
          <w:lang w:val="sr-Cyrl-CS"/>
        </w:rPr>
        <w:t>, бр. 41/13)</w:t>
      </w:r>
      <w:r w:rsidR="00D24536">
        <w:rPr>
          <w:rFonts w:ascii="Times New Roman" w:hAnsi="Times New Roman"/>
          <w:sz w:val="24"/>
          <w:szCs w:val="24"/>
          <w:lang w:val="sr-Cyrl-CS"/>
        </w:rPr>
        <w:t>;</w:t>
      </w:r>
    </w:p>
    <w:p w:rsidR="00E13BCF" w:rsidRPr="00D56753" w:rsidRDefault="00E13BCF" w:rsidP="00E7550F">
      <w:pPr>
        <w:numPr>
          <w:ilvl w:val="0"/>
          <w:numId w:val="6"/>
        </w:numPr>
        <w:autoSpaceDE w:val="0"/>
        <w:autoSpaceDN w:val="0"/>
        <w:adjustRightInd w:val="0"/>
        <w:spacing w:after="80"/>
        <w:ind w:left="709" w:hanging="216"/>
        <w:contextualSpacing/>
        <w:jc w:val="both"/>
        <w:rPr>
          <w:rFonts w:ascii="Times New Roman" w:hAnsi="Times New Roman"/>
          <w:sz w:val="24"/>
          <w:szCs w:val="24"/>
        </w:rPr>
      </w:pPr>
      <w:r w:rsidRPr="00D56753">
        <w:rPr>
          <w:rFonts w:ascii="Times New Roman" w:hAnsi="Times New Roman"/>
          <w:sz w:val="24"/>
          <w:szCs w:val="24"/>
        </w:rPr>
        <w:t>Уредба о буџетском рачуноводству („Службени гласник РС“, бр. 125/03, 12/06)</w:t>
      </w:r>
      <w:r w:rsidR="00D56753">
        <w:rPr>
          <w:rFonts w:ascii="Times New Roman" w:hAnsi="Times New Roman"/>
          <w:sz w:val="24"/>
          <w:szCs w:val="24"/>
          <w:lang w:val="sr-Cyrl-R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Одлука о оснивању Централног регистра обавезног социјалног осигурања („Службени гласник РС</w:t>
      </w:r>
      <w:r w:rsidRPr="004434FB">
        <w:rPr>
          <w:rFonts w:ascii="Times New Roman" w:hAnsi="Times New Roman"/>
          <w:sz w:val="24"/>
          <w:szCs w:val="24"/>
        </w:rPr>
        <w:t>”</w:t>
      </w:r>
      <w:r w:rsidRPr="00CB231A">
        <w:rPr>
          <w:rFonts w:ascii="Times New Roman" w:hAnsi="Times New Roman"/>
          <w:sz w:val="24"/>
          <w:szCs w:val="24"/>
          <w:lang w:val="sr-Cyrl-CS"/>
        </w:rPr>
        <w:t>, бр. 47/10)</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4434FB">
        <w:rPr>
          <w:rFonts w:ascii="Times New Roman" w:hAnsi="Times New Roman"/>
          <w:sz w:val="24"/>
          <w:szCs w:val="24"/>
          <w:lang w:val="sr-Cyrl-CS"/>
        </w:rPr>
        <w:t>Правилник о садржини, начину одређивања и додељивања јединственог броја за потребе социјалног осигурања</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(„Службени гласник РС</w:t>
      </w:r>
      <w:r w:rsidRPr="00D56753">
        <w:rPr>
          <w:rFonts w:ascii="Times New Roman" w:hAnsi="Times New Roman"/>
          <w:sz w:val="24"/>
          <w:szCs w:val="24"/>
        </w:rPr>
        <w:t>”</w:t>
      </w:r>
      <w:r w:rsidRPr="00D56753">
        <w:rPr>
          <w:rFonts w:ascii="Times New Roman" w:hAnsi="Times New Roman"/>
          <w:sz w:val="24"/>
          <w:szCs w:val="24"/>
          <w:lang w:val="sr-Cyrl-CS"/>
        </w:rPr>
        <w:t>, бр. 60/12)</w:t>
      </w:r>
      <w:r w:rsidR="00D24536">
        <w:rPr>
          <w:rFonts w:ascii="Times New Roman" w:hAnsi="Times New Roman"/>
          <w:sz w:val="24"/>
          <w:szCs w:val="24"/>
          <w:lang w:val="sr-Cyrl-C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52124F">
        <w:rPr>
          <w:rFonts w:ascii="Times New Roman" w:hAnsi="Times New Roman"/>
          <w:sz w:val="24"/>
          <w:szCs w:val="24"/>
        </w:rPr>
        <w:t>Правилник</w:t>
      </w:r>
      <w:r w:rsidRPr="0052124F">
        <w:rPr>
          <w:rFonts w:ascii="Times New Roman" w:hAnsi="Times New Roman"/>
          <w:sz w:val="24"/>
          <w:szCs w:val="24"/>
          <w:lang w:val="sr-Cyrl-RS"/>
        </w:rPr>
        <w:t xml:space="preserve"> </w:t>
      </w:r>
      <w:r w:rsidRPr="0052124F">
        <w:rPr>
          <w:rFonts w:ascii="Times New Roman" w:hAnsi="Times New Roman"/>
          <w:sz w:val="24"/>
          <w:szCs w:val="24"/>
        </w:rPr>
        <w:t>о чувању, заштити и сигурности података у оквиру</w:t>
      </w:r>
      <w:r w:rsidRPr="0052124F">
        <w:rPr>
          <w:rFonts w:ascii="Times New Roman" w:hAnsi="Times New Roman"/>
          <w:sz w:val="24"/>
          <w:szCs w:val="24"/>
          <w:lang w:val="sr-Cyrl-RS"/>
        </w:rPr>
        <w:t xml:space="preserve"> </w:t>
      </w:r>
      <w:r w:rsidRPr="0052124F">
        <w:rPr>
          <w:rFonts w:ascii="Times New Roman" w:hAnsi="Times New Roman"/>
          <w:sz w:val="24"/>
          <w:szCs w:val="24"/>
        </w:rPr>
        <w:t xml:space="preserve">информационог система </w:t>
      </w:r>
      <w:r w:rsidRPr="0052124F">
        <w:rPr>
          <w:rFonts w:ascii="Times New Roman" w:hAnsi="Times New Roman"/>
          <w:sz w:val="24"/>
          <w:szCs w:val="24"/>
          <w:lang w:val="sr-Cyrl-RS"/>
        </w:rPr>
        <w:t>Ц</w:t>
      </w:r>
      <w:r w:rsidRPr="0052124F">
        <w:rPr>
          <w:rFonts w:ascii="Times New Roman" w:hAnsi="Times New Roman"/>
          <w:sz w:val="24"/>
          <w:szCs w:val="24"/>
        </w:rPr>
        <w:t>ентралног регистра</w:t>
      </w:r>
      <w:r w:rsidRPr="0052124F">
        <w:rPr>
          <w:rFonts w:ascii="Times New Roman" w:hAnsi="Times New Roman"/>
          <w:sz w:val="24"/>
          <w:szCs w:val="24"/>
          <w:lang w:val="sr-Cyrl-RS"/>
        </w:rPr>
        <w:t xml:space="preserve"> </w:t>
      </w:r>
      <w:r w:rsidRPr="0052124F">
        <w:rPr>
          <w:rFonts w:ascii="Times New Roman" w:hAnsi="Times New Roman"/>
          <w:sz w:val="24"/>
          <w:szCs w:val="24"/>
        </w:rPr>
        <w:t>обавезног социјалног осигурања</w:t>
      </w:r>
      <w:r w:rsidRPr="0052124F">
        <w:rPr>
          <w:rFonts w:ascii="Times New Roman" w:hAnsi="Times New Roman"/>
          <w:sz w:val="24"/>
          <w:szCs w:val="24"/>
          <w:lang w:val="sr-Cyrl-RS"/>
        </w:rPr>
        <w:t xml:space="preserve"> </w:t>
      </w:r>
      <w:r w:rsidRPr="00D56753">
        <w:rPr>
          <w:rFonts w:ascii="Times New Roman" w:hAnsi="Times New Roman"/>
          <w:sz w:val="24"/>
          <w:szCs w:val="24"/>
        </w:rPr>
        <w:t>(</w:t>
      </w:r>
      <w:r w:rsidR="00D24536">
        <w:rPr>
          <w:rFonts w:ascii="Times New Roman" w:hAnsi="Times New Roman"/>
          <w:sz w:val="24"/>
          <w:szCs w:val="24"/>
          <w:lang w:val="sr-Cyrl-RS"/>
        </w:rPr>
        <w:t>„</w:t>
      </w:r>
      <w:r w:rsidRPr="00D56753">
        <w:rPr>
          <w:rFonts w:ascii="Times New Roman" w:hAnsi="Times New Roman"/>
          <w:sz w:val="24"/>
          <w:szCs w:val="24"/>
        </w:rPr>
        <w:t>Сл</w:t>
      </w:r>
      <w:r w:rsidR="00D24536">
        <w:rPr>
          <w:rFonts w:ascii="Times New Roman" w:hAnsi="Times New Roman"/>
          <w:sz w:val="24"/>
          <w:szCs w:val="24"/>
          <w:lang w:val="sr-Cyrl-RS"/>
        </w:rPr>
        <w:t>ужбени</w:t>
      </w:r>
      <w:r w:rsidRPr="00D56753">
        <w:rPr>
          <w:rFonts w:ascii="Times New Roman" w:hAnsi="Times New Roman"/>
          <w:sz w:val="24"/>
          <w:szCs w:val="24"/>
        </w:rPr>
        <w:t xml:space="preserve"> гласник РС</w:t>
      </w:r>
      <w:r w:rsidR="00D24536">
        <w:rPr>
          <w:rFonts w:ascii="Times New Roman" w:hAnsi="Times New Roman"/>
          <w:sz w:val="24"/>
          <w:szCs w:val="24"/>
          <w:lang w:val="sr-Cyrl-RS"/>
        </w:rPr>
        <w:t>“,</w:t>
      </w:r>
      <w:r w:rsidRPr="00D56753">
        <w:rPr>
          <w:rFonts w:ascii="Times New Roman" w:hAnsi="Times New Roman"/>
          <w:sz w:val="24"/>
          <w:szCs w:val="24"/>
        </w:rPr>
        <w:t xml:space="preserve"> бр. 29/13)</w:t>
      </w:r>
      <w:r w:rsidR="00D24536">
        <w:rPr>
          <w:rFonts w:ascii="Times New Roman" w:hAnsi="Times New Roman"/>
          <w:sz w:val="24"/>
          <w:szCs w:val="24"/>
          <w:lang w:val="sr-Cyrl-RS"/>
        </w:rPr>
        <w:t>;</w:t>
      </w:r>
    </w:p>
    <w:p w:rsidR="00E13BCF" w:rsidRPr="00D56753" w:rsidRDefault="00E13BCF" w:rsidP="00E7550F">
      <w:pPr>
        <w:numPr>
          <w:ilvl w:val="0"/>
          <w:numId w:val="6"/>
        </w:numPr>
        <w:spacing w:after="80"/>
        <w:ind w:left="709" w:hanging="216"/>
        <w:contextualSpacing/>
        <w:jc w:val="both"/>
        <w:rPr>
          <w:rFonts w:ascii="Times New Roman" w:hAnsi="Times New Roman"/>
          <w:sz w:val="24"/>
          <w:szCs w:val="24"/>
          <w:lang w:val="sr-Cyrl-CS"/>
        </w:rPr>
      </w:pPr>
      <w:r w:rsidRPr="00D56753">
        <w:rPr>
          <w:rFonts w:ascii="Times New Roman" w:hAnsi="Times New Roman"/>
          <w:sz w:val="24"/>
          <w:szCs w:val="24"/>
          <w:lang w:val="sr-Cyrl-CS"/>
        </w:rPr>
        <w:t>Статут Централног регистра (бр. 110-00-3/2010-01 од 21.октобра 2010.</w:t>
      </w:r>
      <w:r w:rsidR="00D24536">
        <w:rPr>
          <w:rFonts w:ascii="Times New Roman" w:hAnsi="Times New Roman"/>
          <w:sz w:val="24"/>
          <w:szCs w:val="24"/>
          <w:lang w:val="sr-Cyrl-CS"/>
        </w:rPr>
        <w:t xml:space="preserve"> </w:t>
      </w:r>
      <w:r w:rsidRPr="00D56753">
        <w:rPr>
          <w:rFonts w:ascii="Times New Roman" w:hAnsi="Times New Roman"/>
          <w:sz w:val="24"/>
          <w:szCs w:val="24"/>
          <w:lang w:val="sr-Cyrl-CS"/>
        </w:rPr>
        <w:t>године)</w:t>
      </w:r>
      <w:r w:rsidR="00D56753">
        <w:rPr>
          <w:rFonts w:ascii="Times New Roman" w:hAnsi="Times New Roman"/>
          <w:sz w:val="24"/>
          <w:szCs w:val="24"/>
          <w:lang w:val="sr-Cyrl-CS"/>
        </w:rPr>
        <w:t>.</w:t>
      </w:r>
    </w:p>
    <w:p w:rsidR="00240C7B" w:rsidRPr="004434FB" w:rsidRDefault="00240C7B" w:rsidP="004B105A">
      <w:pPr>
        <w:pStyle w:val="Heading1"/>
        <w:spacing w:line="276" w:lineRule="auto"/>
        <w:jc w:val="both"/>
        <w:rPr>
          <w:rFonts w:ascii="Times New Roman" w:hAnsi="Times New Roman"/>
        </w:rPr>
      </w:pPr>
      <w:bookmarkStart w:id="38" w:name="_Toc356942639"/>
      <w:r w:rsidRPr="004434FB">
        <w:rPr>
          <w:rFonts w:ascii="Times New Roman" w:hAnsi="Times New Roman"/>
        </w:rPr>
        <w:lastRenderedPageBreak/>
        <w:t>УСЛУГЕ КОЈЕ ОРГАН ПРУЖА ЗАИНТЕРЕСОВАНИМ ЛИЦИМА</w:t>
      </w:r>
      <w:bookmarkEnd w:id="38"/>
    </w:p>
    <w:p w:rsidR="00240C7B" w:rsidRPr="004434FB" w:rsidRDefault="00240C7B" w:rsidP="004B105A">
      <w:pPr>
        <w:pStyle w:val="ListParagraph"/>
        <w:spacing w:after="80"/>
        <w:ind w:left="0"/>
        <w:jc w:val="both"/>
        <w:rPr>
          <w:rFonts w:ascii="Times New Roman" w:hAnsi="Times New Roman"/>
          <w:sz w:val="24"/>
          <w:szCs w:val="24"/>
        </w:rPr>
      </w:pPr>
    </w:p>
    <w:p w:rsidR="00B26018" w:rsidRPr="00CB231A" w:rsidRDefault="00240C7B" w:rsidP="004B105A">
      <w:pPr>
        <w:spacing w:after="80"/>
        <w:ind w:firstLine="567"/>
        <w:jc w:val="both"/>
        <w:rPr>
          <w:rFonts w:ascii="Times New Roman" w:hAnsi="Times New Roman"/>
          <w:sz w:val="24"/>
          <w:szCs w:val="24"/>
          <w:lang w:val="sr-Cyrl-CS"/>
        </w:rPr>
      </w:pPr>
      <w:r w:rsidRPr="00CB231A">
        <w:rPr>
          <w:rFonts w:ascii="Times New Roman" w:hAnsi="Times New Roman"/>
          <w:sz w:val="24"/>
          <w:szCs w:val="24"/>
          <w:lang w:val="sr-Cyrl-CS"/>
        </w:rPr>
        <w:t>У оквиру своје основне делатности</w:t>
      </w:r>
      <w:r w:rsidR="007B35F4" w:rsidRPr="00CB231A">
        <w:rPr>
          <w:rFonts w:ascii="Times New Roman" w:hAnsi="Times New Roman"/>
          <w:sz w:val="24"/>
          <w:szCs w:val="24"/>
          <w:lang w:val="sr-Cyrl-CS"/>
        </w:rPr>
        <w:t>,</w:t>
      </w:r>
      <w:r w:rsidR="00E9009D" w:rsidRPr="00CB231A">
        <w:rPr>
          <w:rFonts w:ascii="Times New Roman" w:hAnsi="Times New Roman"/>
          <w:sz w:val="24"/>
          <w:szCs w:val="24"/>
          <w:lang w:val="sr-Cyrl-CS"/>
        </w:rPr>
        <w:t xml:space="preserve"> </w:t>
      </w:r>
      <w:r w:rsidRPr="00CB231A">
        <w:rPr>
          <w:rFonts w:ascii="Times New Roman" w:hAnsi="Times New Roman"/>
          <w:sz w:val="24"/>
          <w:szCs w:val="24"/>
        </w:rPr>
        <w:t>Централни регистар врши регистрацију осигураника и осигураних лица у складу са чланом 11.</w:t>
      </w:r>
      <w:r w:rsidRPr="00CB231A">
        <w:rPr>
          <w:rFonts w:ascii="Times New Roman" w:hAnsi="Times New Roman"/>
          <w:sz w:val="24"/>
          <w:szCs w:val="24"/>
          <w:lang w:val="sr-Cyrl-CS"/>
        </w:rPr>
        <w:t xml:space="preserve"> Закона о Централном регистру обавезног социјалног осигурања.</w:t>
      </w:r>
    </w:p>
    <w:p w:rsidR="00B26018" w:rsidRPr="00CB231A" w:rsidRDefault="00240C7B" w:rsidP="004B105A">
      <w:pPr>
        <w:spacing w:after="80"/>
        <w:ind w:firstLine="567"/>
        <w:jc w:val="both"/>
        <w:rPr>
          <w:rFonts w:ascii="Times New Roman" w:hAnsi="Times New Roman"/>
          <w:sz w:val="24"/>
          <w:szCs w:val="24"/>
          <w:lang w:val="sr-Cyrl-RS"/>
        </w:rPr>
      </w:pPr>
      <w:r w:rsidRPr="00CB231A">
        <w:rPr>
          <w:rFonts w:ascii="Times New Roman" w:hAnsi="Times New Roman"/>
          <w:sz w:val="24"/>
          <w:szCs w:val="24"/>
          <w:lang w:val="sr-Latn-CS"/>
        </w:rPr>
        <w:t>Регистрација осигураника и осигураних лица у Централни регистар врши се по</w:t>
      </w:r>
      <w:r w:rsidRPr="00CB231A">
        <w:rPr>
          <w:rFonts w:ascii="Times New Roman" w:hAnsi="Times New Roman"/>
          <w:sz w:val="24"/>
          <w:szCs w:val="24"/>
        </w:rPr>
        <w:t>д</w:t>
      </w:r>
      <w:r w:rsidRPr="00CB231A">
        <w:rPr>
          <w:rFonts w:ascii="Times New Roman" w:hAnsi="Times New Roman"/>
          <w:sz w:val="24"/>
          <w:szCs w:val="24"/>
          <w:lang w:val="sr-Latn-CS"/>
        </w:rPr>
        <w:t>ношењем јединствене пријаве</w:t>
      </w:r>
      <w:r w:rsidR="00D379B7" w:rsidRPr="00CB231A">
        <w:rPr>
          <w:rFonts w:ascii="Times New Roman" w:hAnsi="Times New Roman"/>
          <w:sz w:val="24"/>
          <w:szCs w:val="24"/>
          <w:lang w:val="sr-Cyrl-RS"/>
        </w:rPr>
        <w:t xml:space="preserve"> </w:t>
      </w:r>
      <w:r w:rsidRPr="00CB231A">
        <w:rPr>
          <w:rFonts w:ascii="Times New Roman" w:hAnsi="Times New Roman"/>
          <w:sz w:val="24"/>
          <w:szCs w:val="24"/>
          <w:lang w:val="sr-Latn-CS"/>
        </w:rPr>
        <w:t>у електронском облику</w:t>
      </w:r>
      <w:r w:rsidR="00D379B7" w:rsidRPr="00CB231A">
        <w:rPr>
          <w:rFonts w:ascii="Times New Roman" w:hAnsi="Times New Roman"/>
          <w:sz w:val="24"/>
          <w:szCs w:val="24"/>
          <w:lang w:val="sr-Cyrl-RS"/>
        </w:rPr>
        <w:t xml:space="preserve"> </w:t>
      </w:r>
      <w:r w:rsidRPr="00CB231A">
        <w:rPr>
          <w:rFonts w:ascii="Times New Roman" w:hAnsi="Times New Roman"/>
          <w:sz w:val="24"/>
          <w:szCs w:val="24"/>
          <w:lang w:val="sr-Latn-CS"/>
        </w:rPr>
        <w:t>од стране</w:t>
      </w:r>
      <w:r w:rsidR="00EC0816" w:rsidRPr="00CB231A">
        <w:rPr>
          <w:rFonts w:ascii="Times New Roman" w:hAnsi="Times New Roman"/>
          <w:sz w:val="24"/>
          <w:szCs w:val="24"/>
          <w:lang w:val="sr-Latn-CS"/>
        </w:rPr>
        <w:t xml:space="preserve"> подносиоца јединствене пријаве</w:t>
      </w:r>
      <w:r w:rsidR="00B20195" w:rsidRPr="00CB231A">
        <w:rPr>
          <w:rFonts w:ascii="Times New Roman" w:hAnsi="Times New Roman"/>
          <w:sz w:val="24"/>
          <w:szCs w:val="24"/>
        </w:rPr>
        <w:t>.</w:t>
      </w:r>
    </w:p>
    <w:p w:rsidR="00B26018" w:rsidRPr="00CB231A" w:rsidRDefault="00EC0816" w:rsidP="004B105A">
      <w:pPr>
        <w:spacing w:after="80"/>
        <w:ind w:firstLine="567"/>
        <w:jc w:val="both"/>
        <w:rPr>
          <w:rFonts w:ascii="Times New Roman" w:hAnsi="Times New Roman"/>
          <w:sz w:val="24"/>
          <w:szCs w:val="24"/>
          <w:lang w:val="sr-Cyrl-CS"/>
        </w:rPr>
      </w:pPr>
      <w:r w:rsidRPr="00CB231A">
        <w:rPr>
          <w:rFonts w:ascii="Times New Roman" w:hAnsi="Times New Roman"/>
          <w:sz w:val="24"/>
          <w:szCs w:val="24"/>
          <w:lang w:val="sr-Cyrl-CS"/>
        </w:rPr>
        <w:t>Детаљно упутство</w:t>
      </w:r>
      <w:r w:rsidR="00240C7B" w:rsidRPr="00CB231A">
        <w:rPr>
          <w:rFonts w:ascii="Times New Roman" w:hAnsi="Times New Roman"/>
          <w:sz w:val="24"/>
          <w:szCs w:val="24"/>
          <w:lang w:val="sr-Cyrl-CS"/>
        </w:rPr>
        <w:t xml:space="preserve"> за </w:t>
      </w:r>
      <w:r w:rsidRPr="00CB231A">
        <w:rPr>
          <w:rFonts w:ascii="Times New Roman" w:hAnsi="Times New Roman"/>
          <w:sz w:val="24"/>
          <w:szCs w:val="24"/>
          <w:lang w:val="sr-Cyrl-CS"/>
        </w:rPr>
        <w:t xml:space="preserve">подношње електронске пријаве </w:t>
      </w:r>
      <w:r w:rsidR="00C13FAD" w:rsidRPr="00CB231A">
        <w:rPr>
          <w:rFonts w:ascii="Times New Roman" w:hAnsi="Times New Roman"/>
          <w:sz w:val="24"/>
          <w:szCs w:val="24"/>
          <w:lang w:val="sr-Cyrl-RS"/>
        </w:rPr>
        <w:t xml:space="preserve">на осигурање </w:t>
      </w:r>
      <w:r w:rsidRPr="00CB231A">
        <w:rPr>
          <w:rFonts w:ascii="Times New Roman" w:hAnsi="Times New Roman"/>
          <w:sz w:val="24"/>
          <w:szCs w:val="24"/>
          <w:lang w:val="sr-Cyrl-CS"/>
        </w:rPr>
        <w:t xml:space="preserve">налази се на интернет презентацији Централног регистра. Поступак подношења пријаве софтверски је дизајниран да буде што приступачнији подносиоцима јединствене пријаве, односно сведен на минимални број радњи </w:t>
      </w:r>
      <w:r w:rsidR="00334335">
        <w:rPr>
          <w:rFonts w:ascii="Times New Roman" w:hAnsi="Times New Roman"/>
          <w:sz w:val="24"/>
          <w:szCs w:val="24"/>
          <w:lang w:val="sr-Cyrl-CS"/>
        </w:rPr>
        <w:t xml:space="preserve">потребних </w:t>
      </w:r>
      <w:r w:rsidRPr="00CB231A">
        <w:rPr>
          <w:rFonts w:ascii="Times New Roman" w:hAnsi="Times New Roman"/>
          <w:sz w:val="24"/>
          <w:szCs w:val="24"/>
          <w:lang w:val="sr-Cyrl-CS"/>
        </w:rPr>
        <w:t xml:space="preserve">да би се регистрација извршила. </w:t>
      </w:r>
    </w:p>
    <w:p w:rsidR="00FF2956" w:rsidRPr="004434FB" w:rsidRDefault="007E776D" w:rsidP="004B105A">
      <w:pPr>
        <w:spacing w:after="80"/>
        <w:ind w:firstLine="567"/>
        <w:jc w:val="both"/>
        <w:rPr>
          <w:rFonts w:ascii="Times New Roman" w:hAnsi="Times New Roman"/>
          <w:sz w:val="24"/>
          <w:szCs w:val="24"/>
          <w:lang w:val="hr-HR"/>
        </w:rPr>
      </w:pPr>
      <w:r w:rsidRPr="00CB231A">
        <w:rPr>
          <w:rFonts w:ascii="Times New Roman" w:hAnsi="Times New Roman"/>
          <w:sz w:val="24"/>
          <w:szCs w:val="24"/>
          <w:lang w:val="sr-Cyrl-CS"/>
        </w:rPr>
        <w:t>Физичка лица имаће могућност да на брз,</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једноставан и лак начин,</w:t>
      </w:r>
      <w:r w:rsidR="00D56753">
        <w:rPr>
          <w:rFonts w:ascii="Times New Roman" w:hAnsi="Times New Roman"/>
          <w:sz w:val="24"/>
          <w:szCs w:val="24"/>
          <w:lang w:val="sr-Cyrl-CS"/>
        </w:rPr>
        <w:t xml:space="preserve"> </w:t>
      </w:r>
      <w:r w:rsidRPr="00D56753">
        <w:rPr>
          <w:rFonts w:ascii="Times New Roman" w:hAnsi="Times New Roman"/>
          <w:sz w:val="24"/>
          <w:szCs w:val="24"/>
          <w:lang w:val="sr-Cyrl-CS"/>
        </w:rPr>
        <w:t xml:space="preserve">путем портала Централног регистра обавезног социјалног осигурања изврше проверу личних података везаних за обавезно </w:t>
      </w:r>
      <w:r w:rsidRPr="004434FB">
        <w:rPr>
          <w:rFonts w:ascii="Times New Roman" w:hAnsi="Times New Roman"/>
          <w:sz w:val="24"/>
          <w:szCs w:val="24"/>
          <w:lang w:val="sr-Cyrl-CS"/>
        </w:rPr>
        <w:t>социјално осигурање.</w:t>
      </w:r>
    </w:p>
    <w:p w:rsidR="002510F2" w:rsidRPr="004434FB" w:rsidRDefault="002510F2" w:rsidP="004B105A">
      <w:pPr>
        <w:spacing w:after="80"/>
        <w:jc w:val="both"/>
        <w:rPr>
          <w:rFonts w:ascii="Times New Roman" w:hAnsi="Times New Roman"/>
          <w:sz w:val="24"/>
          <w:szCs w:val="24"/>
          <w:lang w:val="hr-HR"/>
        </w:rPr>
      </w:pPr>
    </w:p>
    <w:p w:rsidR="0061459D" w:rsidRPr="00CB231A" w:rsidRDefault="0061459D" w:rsidP="004B105A">
      <w:pPr>
        <w:spacing w:after="80"/>
        <w:jc w:val="both"/>
        <w:rPr>
          <w:rFonts w:ascii="Times New Roman" w:hAnsi="Times New Roman"/>
          <w:sz w:val="24"/>
          <w:szCs w:val="24"/>
          <w:lang w:val="hr-HR"/>
        </w:rPr>
      </w:pPr>
    </w:p>
    <w:p w:rsidR="00240C7B" w:rsidRPr="00CB231A" w:rsidRDefault="00240C7B" w:rsidP="004B105A">
      <w:pPr>
        <w:pStyle w:val="Heading1"/>
        <w:spacing w:line="276" w:lineRule="auto"/>
        <w:rPr>
          <w:rFonts w:ascii="Times New Roman" w:hAnsi="Times New Roman"/>
        </w:rPr>
      </w:pPr>
      <w:bookmarkStart w:id="39" w:name="_Toc356942640"/>
      <w:r w:rsidRPr="00CB231A">
        <w:rPr>
          <w:rFonts w:ascii="Times New Roman" w:hAnsi="Times New Roman"/>
        </w:rPr>
        <w:t>ПОСТУПАК РАДИ ПРУЖАЊА УСЛУГА</w:t>
      </w:r>
      <w:bookmarkEnd w:id="39"/>
    </w:p>
    <w:p w:rsidR="00E73F7A" w:rsidRPr="00CB231A" w:rsidRDefault="00E73F7A" w:rsidP="004B105A">
      <w:pPr>
        <w:spacing w:after="80"/>
        <w:jc w:val="both"/>
        <w:rPr>
          <w:rFonts w:ascii="Times New Roman" w:hAnsi="Times New Roman"/>
          <w:sz w:val="24"/>
          <w:szCs w:val="24"/>
        </w:rPr>
      </w:pPr>
    </w:p>
    <w:p w:rsidR="00B26018" w:rsidRPr="00CB231A" w:rsidRDefault="00626AF0" w:rsidP="004B105A">
      <w:pPr>
        <w:tabs>
          <w:tab w:val="left" w:pos="1152"/>
        </w:tabs>
        <w:spacing w:after="80"/>
        <w:ind w:firstLine="567"/>
        <w:jc w:val="both"/>
        <w:rPr>
          <w:rFonts w:ascii="Times New Roman" w:hAnsi="Times New Roman"/>
          <w:sz w:val="24"/>
          <w:szCs w:val="24"/>
          <w:lang w:val="sr-Cyrl-RS"/>
        </w:rPr>
      </w:pPr>
      <w:r w:rsidRPr="00CB231A">
        <w:rPr>
          <w:rFonts w:ascii="Times New Roman" w:hAnsi="Times New Roman"/>
          <w:sz w:val="24"/>
          <w:szCs w:val="24"/>
          <w:lang w:val="sr-Cyrl-CS"/>
        </w:rPr>
        <w:t>Ј</w:t>
      </w:r>
      <w:r w:rsidR="00FF2956" w:rsidRPr="00CB231A">
        <w:rPr>
          <w:rFonts w:ascii="Times New Roman" w:hAnsi="Times New Roman"/>
          <w:sz w:val="24"/>
          <w:szCs w:val="24"/>
          <w:lang w:val="sr-Cyrl-CS"/>
        </w:rPr>
        <w:t>единствена пријава се подноси</w:t>
      </w:r>
      <w:r w:rsidRPr="00CB231A">
        <w:rPr>
          <w:rFonts w:ascii="Times New Roman" w:hAnsi="Times New Roman"/>
          <w:sz w:val="24"/>
          <w:szCs w:val="24"/>
          <w:lang w:val="sr-Cyrl-CS"/>
        </w:rPr>
        <w:t xml:space="preserve"> у</w:t>
      </w:r>
      <w:r w:rsidRPr="00CB231A">
        <w:rPr>
          <w:rFonts w:ascii="Times New Roman" w:hAnsi="Times New Roman"/>
          <w:sz w:val="24"/>
          <w:szCs w:val="24"/>
        </w:rPr>
        <w:t xml:space="preserve"> складу са чланом 11.</w:t>
      </w:r>
      <w:r w:rsidRPr="00CB231A">
        <w:rPr>
          <w:rFonts w:ascii="Times New Roman" w:hAnsi="Times New Roman"/>
          <w:sz w:val="24"/>
          <w:szCs w:val="24"/>
          <w:lang w:val="sr-Cyrl-CS"/>
        </w:rPr>
        <w:t xml:space="preserve"> Закона о Централном регистру</w:t>
      </w:r>
      <w:r w:rsidR="00FF2956" w:rsidRPr="00CB231A">
        <w:rPr>
          <w:rFonts w:ascii="Times New Roman" w:hAnsi="Times New Roman"/>
          <w:sz w:val="24"/>
          <w:szCs w:val="24"/>
          <w:lang w:val="sr-Cyrl-CS"/>
        </w:rPr>
        <w:t xml:space="preserve"> обавезног социјалног осигурања,</w:t>
      </w:r>
      <w:r w:rsidR="00D56753">
        <w:rPr>
          <w:rFonts w:ascii="Times New Roman" w:hAnsi="Times New Roman"/>
          <w:sz w:val="24"/>
          <w:szCs w:val="24"/>
          <w:lang w:val="sr-Cyrl-CS"/>
        </w:rPr>
        <w:t xml:space="preserve"> </w:t>
      </w:r>
      <w:r w:rsidRPr="00D56753">
        <w:rPr>
          <w:rFonts w:ascii="Times New Roman" w:hAnsi="Times New Roman"/>
          <w:sz w:val="24"/>
          <w:szCs w:val="24"/>
        </w:rPr>
        <w:t>електронски</w:t>
      </w:r>
      <w:r w:rsidR="0092747D" w:rsidRPr="00D56753">
        <w:rPr>
          <w:rFonts w:ascii="Times New Roman" w:hAnsi="Times New Roman"/>
          <w:sz w:val="24"/>
          <w:szCs w:val="24"/>
        </w:rPr>
        <w:t>м</w:t>
      </w:r>
      <w:r w:rsidRPr="004434FB">
        <w:rPr>
          <w:rFonts w:ascii="Times New Roman" w:hAnsi="Times New Roman"/>
          <w:sz w:val="24"/>
          <w:szCs w:val="24"/>
        </w:rPr>
        <w:t xml:space="preserve"> путем</w:t>
      </w:r>
      <w:r w:rsidR="00FF2956" w:rsidRPr="004434FB">
        <w:rPr>
          <w:rFonts w:ascii="Times New Roman" w:hAnsi="Times New Roman"/>
          <w:sz w:val="24"/>
          <w:szCs w:val="24"/>
          <w:lang w:val="sr-Cyrl-RS"/>
        </w:rPr>
        <w:t>,</w:t>
      </w:r>
      <w:r w:rsidR="00D56753">
        <w:rPr>
          <w:rFonts w:ascii="Times New Roman" w:hAnsi="Times New Roman"/>
          <w:sz w:val="24"/>
          <w:szCs w:val="24"/>
          <w:lang w:val="sr-Cyrl-RS"/>
        </w:rPr>
        <w:t xml:space="preserve"> </w:t>
      </w:r>
      <w:r w:rsidRPr="00D56753">
        <w:rPr>
          <w:rFonts w:ascii="Times New Roman" w:hAnsi="Times New Roman"/>
          <w:sz w:val="24"/>
          <w:szCs w:val="24"/>
        </w:rPr>
        <w:t>преко портала Централ</w:t>
      </w:r>
      <w:r w:rsidR="00FF2956" w:rsidRPr="004434FB">
        <w:rPr>
          <w:rFonts w:ascii="Times New Roman" w:hAnsi="Times New Roman"/>
          <w:sz w:val="24"/>
          <w:szCs w:val="24"/>
        </w:rPr>
        <w:t>ног регистра у року од три</w:t>
      </w:r>
      <w:r w:rsidR="00FF2956" w:rsidRPr="004434FB">
        <w:rPr>
          <w:rFonts w:ascii="Times New Roman" w:hAnsi="Times New Roman"/>
          <w:sz w:val="24"/>
          <w:szCs w:val="24"/>
          <w:lang w:val="sr-Cyrl-RS"/>
        </w:rPr>
        <w:t xml:space="preserve"> </w:t>
      </w:r>
      <w:r w:rsidRPr="00CB231A">
        <w:rPr>
          <w:rFonts w:ascii="Times New Roman" w:hAnsi="Times New Roman"/>
          <w:sz w:val="24"/>
          <w:szCs w:val="24"/>
        </w:rPr>
        <w:t>дана од дана запослења, односно од дана закључења уговора о раду, односно другог уговора о обављању послова или од дана почетка обављања делатности, односно од дана престанка запослења, престанка обављања послова или обављања делатности, односно од дана настале промене у току осигурања.</w:t>
      </w:r>
    </w:p>
    <w:p w:rsidR="00B26018" w:rsidRPr="00CB231A" w:rsidRDefault="00F073A7" w:rsidP="004B105A">
      <w:pPr>
        <w:tabs>
          <w:tab w:val="left" w:pos="1152"/>
        </w:tabs>
        <w:spacing w:after="80"/>
        <w:ind w:firstLine="567"/>
        <w:jc w:val="both"/>
        <w:rPr>
          <w:rFonts w:ascii="Times New Roman" w:hAnsi="Times New Roman"/>
          <w:sz w:val="24"/>
          <w:szCs w:val="24"/>
          <w:lang w:val="sr-Cyrl-RS"/>
        </w:rPr>
      </w:pPr>
      <w:r w:rsidRPr="00CB231A">
        <w:rPr>
          <w:rFonts w:ascii="Times New Roman" w:hAnsi="Times New Roman"/>
          <w:sz w:val="24"/>
          <w:szCs w:val="24"/>
          <w:lang w:val="sr-Cyrl-RS"/>
        </w:rPr>
        <w:t xml:space="preserve">О </w:t>
      </w:r>
      <w:r w:rsidR="00626AF0" w:rsidRPr="00CB231A">
        <w:rPr>
          <w:rFonts w:ascii="Times New Roman" w:hAnsi="Times New Roman"/>
          <w:sz w:val="24"/>
          <w:szCs w:val="24"/>
          <w:lang w:val="sr-Latn-CS"/>
        </w:rPr>
        <w:t xml:space="preserve">поднетој </w:t>
      </w:r>
      <w:r w:rsidR="00626AF0" w:rsidRPr="00CB231A">
        <w:rPr>
          <w:rFonts w:ascii="Times New Roman" w:hAnsi="Times New Roman"/>
          <w:sz w:val="24"/>
          <w:szCs w:val="24"/>
        </w:rPr>
        <w:t xml:space="preserve">јединственој </w:t>
      </w:r>
      <w:r w:rsidR="00626AF0" w:rsidRPr="00CB231A">
        <w:rPr>
          <w:rFonts w:ascii="Times New Roman" w:hAnsi="Times New Roman"/>
          <w:sz w:val="24"/>
          <w:szCs w:val="24"/>
          <w:lang w:val="sr-Latn-CS"/>
        </w:rPr>
        <w:t>пријави издаје се потврда.</w:t>
      </w:r>
      <w:r w:rsidR="00AA333A" w:rsidRPr="00CB231A">
        <w:rPr>
          <w:rFonts w:ascii="Times New Roman" w:hAnsi="Times New Roman"/>
          <w:sz w:val="24"/>
          <w:szCs w:val="24"/>
          <w:lang w:val="sr-Cyrl-RS"/>
        </w:rPr>
        <w:t xml:space="preserve"> </w:t>
      </w:r>
      <w:r w:rsidR="00626AF0" w:rsidRPr="00CB231A">
        <w:rPr>
          <w:rFonts w:ascii="Times New Roman" w:hAnsi="Times New Roman"/>
          <w:sz w:val="24"/>
          <w:szCs w:val="24"/>
          <w:lang w:val="sr-Latn-CS"/>
        </w:rPr>
        <w:t>Потврда</w:t>
      </w:r>
      <w:r w:rsidR="00626AF0" w:rsidRPr="00CB231A">
        <w:rPr>
          <w:rFonts w:ascii="Times New Roman" w:hAnsi="Times New Roman"/>
          <w:sz w:val="24"/>
          <w:szCs w:val="24"/>
        </w:rPr>
        <w:t xml:space="preserve"> </w:t>
      </w:r>
      <w:r w:rsidR="00626AF0" w:rsidRPr="00CB231A">
        <w:rPr>
          <w:rFonts w:ascii="Times New Roman" w:hAnsi="Times New Roman"/>
          <w:sz w:val="24"/>
          <w:szCs w:val="24"/>
          <w:lang w:val="sr-Latn-CS"/>
        </w:rPr>
        <w:t>се</w:t>
      </w:r>
      <w:r w:rsidR="00D379B7" w:rsidRPr="00CB231A">
        <w:rPr>
          <w:rFonts w:ascii="Times New Roman" w:hAnsi="Times New Roman"/>
          <w:sz w:val="24"/>
          <w:szCs w:val="24"/>
          <w:lang w:val="sr-Latn-CS"/>
        </w:rPr>
        <w:t xml:space="preserve"> без одлагања</w:t>
      </w:r>
      <w:r w:rsidR="00626AF0" w:rsidRPr="00CB231A">
        <w:rPr>
          <w:rFonts w:ascii="Times New Roman" w:hAnsi="Times New Roman"/>
          <w:sz w:val="24"/>
          <w:szCs w:val="24"/>
          <w:lang w:val="sr-Latn-CS"/>
        </w:rPr>
        <w:t xml:space="preserve"> доставља на електронску адресу назначену у јединственој пријави</w:t>
      </w:r>
      <w:r w:rsidR="00626AF0" w:rsidRPr="00CB231A">
        <w:rPr>
          <w:rFonts w:ascii="Times New Roman" w:hAnsi="Times New Roman"/>
          <w:sz w:val="24"/>
          <w:szCs w:val="24"/>
        </w:rPr>
        <w:t xml:space="preserve"> и представља доказ да је јединствена пријава примљена у Централн</w:t>
      </w:r>
      <w:r w:rsidR="00AA333A" w:rsidRPr="00CB231A">
        <w:rPr>
          <w:rFonts w:ascii="Times New Roman" w:hAnsi="Times New Roman"/>
          <w:sz w:val="24"/>
          <w:szCs w:val="24"/>
          <w:lang w:val="sr-Cyrl-RS"/>
        </w:rPr>
        <w:t>и</w:t>
      </w:r>
      <w:r w:rsidR="00626AF0" w:rsidRPr="00CB231A">
        <w:rPr>
          <w:rFonts w:ascii="Times New Roman" w:hAnsi="Times New Roman"/>
          <w:sz w:val="24"/>
          <w:szCs w:val="24"/>
        </w:rPr>
        <w:t xml:space="preserve"> регист</w:t>
      </w:r>
      <w:r w:rsidR="00AA333A" w:rsidRPr="00CB231A">
        <w:rPr>
          <w:rFonts w:ascii="Times New Roman" w:hAnsi="Times New Roman"/>
          <w:sz w:val="24"/>
          <w:szCs w:val="24"/>
          <w:lang w:val="sr-Cyrl-RS"/>
        </w:rPr>
        <w:t>ар</w:t>
      </w:r>
      <w:r w:rsidR="00626AF0" w:rsidRPr="00CB231A">
        <w:rPr>
          <w:rFonts w:ascii="Times New Roman" w:hAnsi="Times New Roman"/>
          <w:sz w:val="24"/>
          <w:szCs w:val="24"/>
        </w:rPr>
        <w:t>.</w:t>
      </w:r>
    </w:p>
    <w:p w:rsidR="00B26018" w:rsidRPr="00CB231A" w:rsidRDefault="00B5425F" w:rsidP="004B105A">
      <w:pPr>
        <w:spacing w:after="80"/>
        <w:ind w:firstLine="567"/>
        <w:jc w:val="both"/>
        <w:rPr>
          <w:rFonts w:ascii="Times New Roman" w:hAnsi="Times New Roman"/>
          <w:sz w:val="24"/>
          <w:szCs w:val="24"/>
          <w:lang w:val="sr-Cyrl-RS"/>
        </w:rPr>
      </w:pPr>
      <w:r w:rsidRPr="00CB231A">
        <w:rPr>
          <w:rFonts w:ascii="Times New Roman" w:hAnsi="Times New Roman"/>
          <w:sz w:val="24"/>
          <w:szCs w:val="24"/>
          <w:lang w:val="sr-Cyrl-RS"/>
        </w:rPr>
        <w:t>У</w:t>
      </w:r>
      <w:r w:rsidRPr="00CB231A">
        <w:rPr>
          <w:rFonts w:ascii="Times New Roman" w:hAnsi="Times New Roman"/>
          <w:sz w:val="24"/>
          <w:szCs w:val="24"/>
        </w:rPr>
        <w:t xml:space="preserve"> </w:t>
      </w:r>
      <w:r w:rsidR="00712693" w:rsidRPr="00CB231A">
        <w:rPr>
          <w:rFonts w:ascii="Times New Roman" w:hAnsi="Times New Roman"/>
          <w:sz w:val="24"/>
          <w:szCs w:val="24"/>
        </w:rPr>
        <w:t>члану 12.</w:t>
      </w:r>
      <w:r w:rsidR="0092747D" w:rsidRPr="00CB231A">
        <w:rPr>
          <w:rFonts w:ascii="Times New Roman" w:hAnsi="Times New Roman"/>
          <w:sz w:val="24"/>
          <w:szCs w:val="24"/>
        </w:rPr>
        <w:t xml:space="preserve"> </w:t>
      </w:r>
      <w:proofErr w:type="gramStart"/>
      <w:r w:rsidR="0092747D" w:rsidRPr="00CB231A">
        <w:rPr>
          <w:rFonts w:ascii="Times New Roman" w:hAnsi="Times New Roman"/>
          <w:sz w:val="24"/>
          <w:szCs w:val="24"/>
        </w:rPr>
        <w:t>закона</w:t>
      </w:r>
      <w:proofErr w:type="gramEnd"/>
      <w:r w:rsidR="0092747D" w:rsidRPr="00CB231A">
        <w:rPr>
          <w:rFonts w:ascii="Times New Roman" w:hAnsi="Times New Roman"/>
          <w:sz w:val="24"/>
          <w:szCs w:val="24"/>
        </w:rPr>
        <w:t xml:space="preserve"> предвиђен је изузетак</w:t>
      </w:r>
      <w:r w:rsidR="00712693" w:rsidRPr="00CB231A">
        <w:rPr>
          <w:rFonts w:ascii="Times New Roman" w:hAnsi="Times New Roman"/>
          <w:sz w:val="24"/>
          <w:szCs w:val="24"/>
        </w:rPr>
        <w:t xml:space="preserve"> за подносиоца јединствене пријаве – физичко лице кој</w:t>
      </w:r>
      <w:r w:rsidR="00D379B7" w:rsidRPr="00CB231A">
        <w:rPr>
          <w:rFonts w:ascii="Times New Roman" w:hAnsi="Times New Roman"/>
          <w:sz w:val="24"/>
          <w:szCs w:val="24"/>
          <w:lang w:val="sr-Cyrl-RS"/>
        </w:rPr>
        <w:t>е</w:t>
      </w:r>
      <w:r w:rsidR="00712693" w:rsidRPr="00CB231A">
        <w:rPr>
          <w:rFonts w:ascii="Times New Roman" w:hAnsi="Times New Roman"/>
          <w:sz w:val="24"/>
          <w:szCs w:val="24"/>
        </w:rPr>
        <w:t xml:space="preserve"> нема техничке могућности за достављање пријаве у електронском облику,</w:t>
      </w:r>
      <w:r w:rsidR="0092747D" w:rsidRPr="00CB231A">
        <w:rPr>
          <w:rFonts w:ascii="Times New Roman" w:hAnsi="Times New Roman"/>
          <w:sz w:val="24"/>
          <w:szCs w:val="24"/>
        </w:rPr>
        <w:t xml:space="preserve"> и</w:t>
      </w:r>
      <w:r w:rsidR="00712693" w:rsidRPr="00CB231A">
        <w:rPr>
          <w:rFonts w:ascii="Times New Roman" w:hAnsi="Times New Roman"/>
          <w:sz w:val="24"/>
          <w:szCs w:val="24"/>
        </w:rPr>
        <w:t xml:space="preserve"> прописано</w:t>
      </w:r>
      <w:r w:rsidR="0092747D" w:rsidRPr="00CB231A">
        <w:rPr>
          <w:rFonts w:ascii="Times New Roman" w:hAnsi="Times New Roman"/>
          <w:sz w:val="24"/>
          <w:szCs w:val="24"/>
        </w:rPr>
        <w:t xml:space="preserve"> је</w:t>
      </w:r>
      <w:r w:rsidR="00712693" w:rsidRPr="00CB231A">
        <w:rPr>
          <w:rFonts w:ascii="Times New Roman" w:hAnsi="Times New Roman"/>
          <w:sz w:val="24"/>
          <w:szCs w:val="24"/>
        </w:rPr>
        <w:t xml:space="preserve"> да јединствену пријаву подноси организациона јединица организације за обавезно социјално осигурање којој се обрати, а на основу доказа које поднесе на увид.</w:t>
      </w:r>
    </w:p>
    <w:p w:rsidR="00B26018" w:rsidRPr="00CB231A" w:rsidRDefault="009B4854" w:rsidP="004B105A">
      <w:pPr>
        <w:spacing w:after="80"/>
        <w:ind w:firstLine="567"/>
        <w:jc w:val="both"/>
        <w:rPr>
          <w:rFonts w:ascii="Times New Roman" w:hAnsi="Times New Roman"/>
          <w:sz w:val="24"/>
          <w:szCs w:val="24"/>
          <w:lang w:val="sr-Cyrl-CS"/>
        </w:rPr>
      </w:pPr>
      <w:r w:rsidRPr="00CB231A">
        <w:rPr>
          <w:rFonts w:ascii="Times New Roman" w:hAnsi="Times New Roman"/>
          <w:sz w:val="24"/>
          <w:szCs w:val="24"/>
        </w:rPr>
        <w:t>Подаци о обвезницима доприноса – послодавцима и исплатиоцима прихода евидентирају се преузимањем из регистара које воде органи и организације надлежни за регистрацију лица кој</w:t>
      </w:r>
      <w:r w:rsidR="00437B5B" w:rsidRPr="00CB231A">
        <w:rPr>
          <w:rFonts w:ascii="Times New Roman" w:hAnsi="Times New Roman"/>
          <w:sz w:val="24"/>
          <w:szCs w:val="24"/>
          <w:lang w:val="sr-Cyrl-RS"/>
        </w:rPr>
        <w:t>и</w:t>
      </w:r>
      <w:r w:rsidRPr="00CB231A">
        <w:rPr>
          <w:rFonts w:ascii="Times New Roman" w:hAnsi="Times New Roman"/>
          <w:sz w:val="24"/>
          <w:szCs w:val="24"/>
        </w:rPr>
        <w:t xml:space="preserve"> обављају одређену делатност</w:t>
      </w:r>
      <w:r w:rsidRPr="00CB231A">
        <w:rPr>
          <w:rFonts w:ascii="Times New Roman" w:hAnsi="Times New Roman"/>
          <w:sz w:val="24"/>
          <w:szCs w:val="24"/>
          <w:lang w:val="sr-Cyrl-CS"/>
        </w:rPr>
        <w:t xml:space="preserve"> што подразумева електронску повезаност Централног регистра са Агенцијом за привредне ре</w:t>
      </w:r>
      <w:r w:rsidR="007A1758" w:rsidRPr="00CB231A">
        <w:rPr>
          <w:rFonts w:ascii="Times New Roman" w:hAnsi="Times New Roman"/>
          <w:sz w:val="24"/>
          <w:szCs w:val="24"/>
          <w:lang w:val="sr-Cyrl-CS"/>
        </w:rPr>
        <w:t>гистре и Пореском управом</w:t>
      </w:r>
      <w:r w:rsidR="001E2FF8" w:rsidRPr="00CB231A">
        <w:rPr>
          <w:rFonts w:ascii="Times New Roman" w:hAnsi="Times New Roman"/>
          <w:sz w:val="24"/>
          <w:szCs w:val="24"/>
          <w:lang w:val="sr-Cyrl-CS"/>
        </w:rPr>
        <w:t>.</w:t>
      </w:r>
    </w:p>
    <w:p w:rsidR="00FF2956" w:rsidRPr="004434FB" w:rsidRDefault="00FF2956" w:rsidP="004B105A">
      <w:pPr>
        <w:spacing w:after="80"/>
        <w:ind w:firstLine="567"/>
        <w:jc w:val="both"/>
        <w:rPr>
          <w:rFonts w:ascii="Times New Roman" w:hAnsi="Times New Roman"/>
          <w:sz w:val="24"/>
          <w:szCs w:val="24"/>
          <w:lang w:val="hr-HR"/>
        </w:rPr>
      </w:pPr>
      <w:r w:rsidRPr="00CB231A">
        <w:rPr>
          <w:rFonts w:ascii="Times New Roman" w:hAnsi="Times New Roman"/>
          <w:sz w:val="24"/>
          <w:szCs w:val="24"/>
          <w:lang w:val="sr-Cyrl-CS"/>
        </w:rPr>
        <w:lastRenderedPageBreak/>
        <w:t>Централни регистар обавезног социјалног осигурања је путем пословног процеса миграције,</w:t>
      </w:r>
      <w:r w:rsidR="00C23DC2">
        <w:rPr>
          <w:rFonts w:ascii="Times New Roman" w:hAnsi="Times New Roman"/>
          <w:sz w:val="24"/>
          <w:szCs w:val="24"/>
          <w:lang w:val="sr-Cyrl-CS"/>
        </w:rPr>
        <w:t xml:space="preserve"> </w:t>
      </w:r>
      <w:r w:rsidRPr="004434FB">
        <w:rPr>
          <w:rFonts w:ascii="Times New Roman" w:hAnsi="Times New Roman"/>
          <w:sz w:val="24"/>
          <w:szCs w:val="24"/>
          <w:lang w:val="sr-Cyrl-CS"/>
        </w:rPr>
        <w:t>од организација обавезног социјалног осигурања преузео податке неопходне за успостављање јединствене базе Централног регистра.</w:t>
      </w:r>
    </w:p>
    <w:p w:rsidR="00B20195" w:rsidRPr="00CB231A" w:rsidRDefault="00DD42E2" w:rsidP="004B105A">
      <w:pPr>
        <w:tabs>
          <w:tab w:val="left" w:pos="567"/>
        </w:tabs>
        <w:spacing w:after="80"/>
        <w:ind w:firstLine="567"/>
        <w:jc w:val="both"/>
        <w:rPr>
          <w:rFonts w:ascii="Times New Roman" w:hAnsi="Times New Roman"/>
          <w:sz w:val="24"/>
          <w:szCs w:val="24"/>
          <w:lang w:val="sr-Cyrl-CS"/>
        </w:rPr>
      </w:pPr>
      <w:r w:rsidRPr="00CB231A">
        <w:rPr>
          <w:rFonts w:ascii="Times New Roman" w:hAnsi="Times New Roman"/>
          <w:sz w:val="24"/>
          <w:szCs w:val="24"/>
          <w:lang w:val="sr-Cyrl-CS"/>
        </w:rPr>
        <w:t>Подаци унети у Јединствену базу дневно се електронски обрађују, обједињују, селектују, ажурирају, чувају и доступни су корисницима података.</w:t>
      </w:r>
    </w:p>
    <w:p w:rsidR="00A73A9D" w:rsidRDefault="00A73A9D" w:rsidP="004B105A">
      <w:pPr>
        <w:tabs>
          <w:tab w:val="left" w:pos="567"/>
        </w:tabs>
        <w:spacing w:after="80"/>
        <w:jc w:val="both"/>
        <w:rPr>
          <w:rFonts w:ascii="Times New Roman" w:hAnsi="Times New Roman"/>
          <w:sz w:val="24"/>
          <w:szCs w:val="24"/>
          <w:lang w:val="sr-Cyrl-RS"/>
        </w:rPr>
      </w:pPr>
    </w:p>
    <w:p w:rsidR="004434FB" w:rsidRPr="004434FB" w:rsidRDefault="004434FB" w:rsidP="004B105A">
      <w:pPr>
        <w:tabs>
          <w:tab w:val="left" w:pos="567"/>
        </w:tabs>
        <w:spacing w:after="80"/>
        <w:jc w:val="both"/>
        <w:rPr>
          <w:rFonts w:ascii="Times New Roman" w:hAnsi="Times New Roman"/>
          <w:sz w:val="24"/>
          <w:szCs w:val="24"/>
          <w:lang w:val="sr-Cyrl-RS"/>
        </w:rPr>
      </w:pPr>
    </w:p>
    <w:p w:rsidR="00BB5375" w:rsidRPr="004434FB" w:rsidRDefault="00B20195" w:rsidP="004B105A">
      <w:pPr>
        <w:pStyle w:val="Heading1"/>
        <w:spacing w:line="276" w:lineRule="auto"/>
        <w:rPr>
          <w:rFonts w:ascii="Times New Roman" w:hAnsi="Times New Roman"/>
          <w:lang w:val="sr-Cyrl-RS"/>
        </w:rPr>
      </w:pPr>
      <w:bookmarkStart w:id="40" w:name="_Toc356942641"/>
      <w:r w:rsidRPr="004434FB">
        <w:rPr>
          <w:rFonts w:ascii="Times New Roman" w:hAnsi="Times New Roman"/>
        </w:rPr>
        <w:t>П</w:t>
      </w:r>
      <w:r w:rsidR="003412D9" w:rsidRPr="004434FB">
        <w:rPr>
          <w:rFonts w:ascii="Times New Roman" w:hAnsi="Times New Roman"/>
        </w:rPr>
        <w:t>ОДАЦИ О ПРУЖЕНИМ УСЛУГАМА КОРИСНИЦИМА ПРАВА</w:t>
      </w:r>
      <w:bookmarkEnd w:id="40"/>
    </w:p>
    <w:p w:rsidR="00742DA9" w:rsidRPr="004434FB" w:rsidRDefault="00742DA9" w:rsidP="00CE12B3">
      <w:pPr>
        <w:rPr>
          <w:rFonts w:ascii="Times New Roman" w:hAnsi="Times New Roman"/>
          <w:sz w:val="24"/>
          <w:szCs w:val="24"/>
          <w:lang w:val="sr-Cyrl-RS"/>
        </w:rPr>
      </w:pPr>
    </w:p>
    <w:p w:rsidR="001C6B0B" w:rsidRPr="0014325F" w:rsidRDefault="001C6B0B" w:rsidP="004434FB">
      <w:pPr>
        <w:spacing w:after="80"/>
        <w:ind w:firstLine="567"/>
        <w:jc w:val="both"/>
        <w:rPr>
          <w:rFonts w:ascii="Times New Roman" w:hAnsi="Times New Roman"/>
          <w:sz w:val="24"/>
          <w:szCs w:val="24"/>
          <w:lang w:val="sr-Cyrl-RS"/>
        </w:rPr>
      </w:pPr>
      <w:r w:rsidRPr="00CE12B3">
        <w:rPr>
          <w:rFonts w:ascii="Times New Roman" w:hAnsi="Times New Roman"/>
          <w:sz w:val="24"/>
          <w:szCs w:val="24"/>
          <w:lang w:val="sr-Cyrl-RS"/>
        </w:rPr>
        <w:t>Информације о пруженим услугама</w:t>
      </w:r>
      <w:r w:rsidR="00C23DC2">
        <w:rPr>
          <w:rFonts w:ascii="Times New Roman" w:hAnsi="Times New Roman"/>
          <w:sz w:val="24"/>
          <w:szCs w:val="24"/>
          <w:lang w:val="sr-Cyrl-RS"/>
        </w:rPr>
        <w:t xml:space="preserve"> </w:t>
      </w:r>
      <w:r w:rsidR="00742DA9" w:rsidRPr="0014325F">
        <w:rPr>
          <w:rFonts w:ascii="Times New Roman" w:hAnsi="Times New Roman"/>
          <w:sz w:val="24"/>
          <w:szCs w:val="24"/>
          <w:lang w:val="sr-Cyrl-RS"/>
        </w:rPr>
        <w:t>ажурно се прате,</w:t>
      </w:r>
      <w:r w:rsidR="00C23DC2">
        <w:rPr>
          <w:rFonts w:ascii="Times New Roman" w:hAnsi="Times New Roman"/>
          <w:sz w:val="24"/>
          <w:szCs w:val="24"/>
          <w:lang w:val="sr-Cyrl-RS"/>
        </w:rPr>
        <w:t xml:space="preserve"> </w:t>
      </w:r>
      <w:r w:rsidR="00742DA9" w:rsidRPr="0014325F">
        <w:rPr>
          <w:rFonts w:ascii="Times New Roman" w:hAnsi="Times New Roman"/>
          <w:sz w:val="24"/>
          <w:szCs w:val="24"/>
          <w:lang w:val="sr-Cyrl-RS"/>
        </w:rPr>
        <w:t>а</w:t>
      </w:r>
      <w:r w:rsidRPr="0014325F">
        <w:rPr>
          <w:rFonts w:ascii="Times New Roman" w:hAnsi="Times New Roman"/>
          <w:sz w:val="24"/>
          <w:szCs w:val="24"/>
          <w:lang w:val="sr-Cyrl-RS"/>
        </w:rPr>
        <w:t xml:space="preserve"> њихови табеларни прикази налазе се на интернет страници Централног регистра.</w:t>
      </w:r>
    </w:p>
    <w:p w:rsidR="00AC3292" w:rsidRPr="0014325F" w:rsidRDefault="00AC3292" w:rsidP="004434FB">
      <w:pPr>
        <w:spacing w:after="80"/>
        <w:ind w:firstLine="567"/>
        <w:jc w:val="both"/>
        <w:rPr>
          <w:rFonts w:ascii="Times New Roman" w:hAnsi="Times New Roman"/>
          <w:sz w:val="24"/>
          <w:szCs w:val="24"/>
          <w:lang w:val="hr-HR"/>
        </w:rPr>
      </w:pPr>
    </w:p>
    <w:p w:rsidR="0061459D" w:rsidRPr="00E57FEE" w:rsidRDefault="0061459D" w:rsidP="004434FB">
      <w:pPr>
        <w:spacing w:after="80"/>
        <w:ind w:firstLine="567"/>
        <w:jc w:val="both"/>
        <w:rPr>
          <w:rFonts w:ascii="Times New Roman" w:hAnsi="Times New Roman"/>
          <w:sz w:val="24"/>
          <w:szCs w:val="24"/>
          <w:lang w:val="hr-HR"/>
        </w:rPr>
      </w:pPr>
    </w:p>
    <w:p w:rsidR="00321B86" w:rsidRPr="00F25029" w:rsidRDefault="00692A5D" w:rsidP="004434FB">
      <w:pPr>
        <w:pStyle w:val="Heading1"/>
        <w:spacing w:line="276" w:lineRule="auto"/>
        <w:rPr>
          <w:rFonts w:ascii="Times New Roman" w:hAnsi="Times New Roman"/>
        </w:rPr>
      </w:pPr>
      <w:bookmarkStart w:id="41" w:name="_Toc356942642"/>
      <w:r w:rsidRPr="00E57FEE">
        <w:rPr>
          <w:rFonts w:ascii="Times New Roman" w:hAnsi="Times New Roman"/>
        </w:rPr>
        <w:t xml:space="preserve">ПОДАЦИ О </w:t>
      </w:r>
      <w:r w:rsidR="00321B86" w:rsidRPr="00E57FEE">
        <w:rPr>
          <w:rFonts w:ascii="Times New Roman" w:hAnsi="Times New Roman"/>
        </w:rPr>
        <w:t>ПРИХОДИ</w:t>
      </w:r>
      <w:r w:rsidRPr="006F40DA">
        <w:rPr>
          <w:rFonts w:ascii="Times New Roman" w:hAnsi="Times New Roman"/>
        </w:rPr>
        <w:t>МА</w:t>
      </w:r>
      <w:r w:rsidR="00321B86" w:rsidRPr="006F40DA">
        <w:rPr>
          <w:rFonts w:ascii="Times New Roman" w:hAnsi="Times New Roman"/>
        </w:rPr>
        <w:t xml:space="preserve"> И РАСХОДИ</w:t>
      </w:r>
      <w:r w:rsidRPr="006F40DA">
        <w:rPr>
          <w:rFonts w:ascii="Times New Roman" w:hAnsi="Times New Roman"/>
        </w:rPr>
        <w:t>МА</w:t>
      </w:r>
      <w:r w:rsidR="00321B86" w:rsidRPr="006F40DA">
        <w:rPr>
          <w:rFonts w:ascii="Times New Roman" w:hAnsi="Times New Roman"/>
        </w:rPr>
        <w:t xml:space="preserve"> ЦЕНТРАЛНОГ РЕГИСТРА</w:t>
      </w:r>
      <w:r w:rsidR="00805BFA" w:rsidRPr="006F40DA">
        <w:rPr>
          <w:rFonts w:ascii="Times New Roman" w:hAnsi="Times New Roman"/>
          <w:lang w:val="hr-HR"/>
        </w:rPr>
        <w:t xml:space="preserve"> </w:t>
      </w:r>
      <w:r w:rsidR="00805BFA" w:rsidRPr="006F40DA">
        <w:rPr>
          <w:rFonts w:ascii="Times New Roman" w:hAnsi="Times New Roman"/>
          <w:lang w:val="sr-Cyrl-RS"/>
        </w:rPr>
        <w:t>ОБАВЕЗНОГ СОЦИЈАЛНОГ ОСИГУРАЊА</w:t>
      </w:r>
      <w:bookmarkEnd w:id="41"/>
    </w:p>
    <w:p w:rsidR="00321B86" w:rsidRPr="009F4394" w:rsidRDefault="00321B86" w:rsidP="004434FB">
      <w:pPr>
        <w:spacing w:after="80"/>
        <w:jc w:val="both"/>
        <w:rPr>
          <w:rFonts w:ascii="Times New Roman" w:hAnsi="Times New Roman"/>
          <w:b/>
          <w:sz w:val="24"/>
          <w:szCs w:val="24"/>
          <w:lang w:val="sr-Cyrl-CS"/>
        </w:rPr>
      </w:pPr>
    </w:p>
    <w:p w:rsidR="002A6F4B" w:rsidRPr="002A357C" w:rsidRDefault="00321B86" w:rsidP="004434FB">
      <w:pPr>
        <w:spacing w:after="80"/>
        <w:ind w:firstLine="567"/>
        <w:jc w:val="both"/>
        <w:rPr>
          <w:rFonts w:ascii="Times New Roman" w:hAnsi="Times New Roman"/>
          <w:sz w:val="24"/>
          <w:szCs w:val="24"/>
          <w:lang w:val="sr-Cyrl-CS"/>
        </w:rPr>
      </w:pPr>
      <w:r w:rsidRPr="009F4394">
        <w:rPr>
          <w:rFonts w:ascii="Times New Roman" w:hAnsi="Times New Roman"/>
          <w:sz w:val="24"/>
          <w:szCs w:val="24"/>
          <w:lang w:val="sr-Cyrl-CS"/>
        </w:rPr>
        <w:t xml:space="preserve">Средства за обављање делатности Централног регистра обезбеђују се у буџету Републике Србије, на разделу </w:t>
      </w:r>
      <w:r w:rsidR="007D25C5" w:rsidRPr="009F4394">
        <w:rPr>
          <w:rFonts w:ascii="Times New Roman" w:hAnsi="Times New Roman"/>
          <w:sz w:val="24"/>
          <w:szCs w:val="24"/>
          <w:lang w:val="sr-Cyrl-CS"/>
        </w:rPr>
        <w:t>М</w:t>
      </w:r>
      <w:r w:rsidRPr="002A357C">
        <w:rPr>
          <w:rFonts w:ascii="Times New Roman" w:hAnsi="Times New Roman"/>
          <w:sz w:val="24"/>
          <w:szCs w:val="24"/>
          <w:lang w:val="sr-Cyrl-CS"/>
        </w:rPr>
        <w:t>инистарства надлежног за социјалну политику.</w:t>
      </w:r>
    </w:p>
    <w:p w:rsidR="002A6F4B" w:rsidRPr="002A357C" w:rsidRDefault="00321B86" w:rsidP="004434FB">
      <w:pPr>
        <w:spacing w:after="80"/>
        <w:ind w:firstLine="567"/>
        <w:jc w:val="both"/>
        <w:rPr>
          <w:rFonts w:ascii="Times New Roman" w:hAnsi="Times New Roman"/>
          <w:sz w:val="24"/>
          <w:szCs w:val="24"/>
          <w:lang w:val="sr-Cyrl-CS"/>
        </w:rPr>
      </w:pPr>
      <w:r w:rsidRPr="002A357C">
        <w:rPr>
          <w:rFonts w:ascii="Times New Roman" w:hAnsi="Times New Roman"/>
          <w:sz w:val="24"/>
          <w:szCs w:val="24"/>
          <w:lang w:val="sr-Cyrl-CS"/>
        </w:rPr>
        <w:t>Средства за обављање делатности Централног регистра могу се обезбедити и од поклона, донација, прилога и из других извора.</w:t>
      </w:r>
    </w:p>
    <w:p w:rsidR="0061459D" w:rsidRDefault="007574C6" w:rsidP="004434FB">
      <w:pPr>
        <w:spacing w:after="80"/>
        <w:ind w:firstLine="567"/>
        <w:jc w:val="both"/>
        <w:rPr>
          <w:rStyle w:val="Hyperlink"/>
          <w:rFonts w:ascii="Times New Roman" w:hAnsi="Times New Roman"/>
          <w:b w:val="0"/>
          <w:bCs/>
          <w:color w:val="auto"/>
          <w:sz w:val="24"/>
          <w:szCs w:val="24"/>
          <w:u w:val="none"/>
          <w:lang w:val="sr-Cyrl-RS"/>
        </w:rPr>
      </w:pPr>
      <w:r w:rsidRPr="002A357C">
        <w:rPr>
          <w:rFonts w:ascii="Times New Roman" w:hAnsi="Times New Roman"/>
          <w:sz w:val="24"/>
          <w:szCs w:val="24"/>
        </w:rPr>
        <w:t xml:space="preserve">Финансијски план </w:t>
      </w:r>
      <w:r w:rsidRPr="004B105A">
        <w:rPr>
          <w:rFonts w:ascii="Times New Roman" w:hAnsi="Times New Roman"/>
          <w:sz w:val="24"/>
          <w:szCs w:val="24"/>
          <w:lang w:val="sr-Cyrl-CS"/>
        </w:rPr>
        <w:t xml:space="preserve">Централног регистра обавезног социјалног осигурања </w:t>
      </w:r>
      <w:r w:rsidRPr="004B105A">
        <w:rPr>
          <w:rFonts w:ascii="Times New Roman" w:hAnsi="Times New Roman"/>
          <w:sz w:val="24"/>
          <w:szCs w:val="24"/>
        </w:rPr>
        <w:t>за 201</w:t>
      </w:r>
      <w:r w:rsidR="00576A9E" w:rsidRPr="004B105A">
        <w:rPr>
          <w:rFonts w:ascii="Times New Roman" w:hAnsi="Times New Roman"/>
          <w:sz w:val="24"/>
          <w:szCs w:val="24"/>
        </w:rPr>
        <w:t>3</w:t>
      </w:r>
      <w:r w:rsidR="00CD5DC4" w:rsidRPr="001604BA">
        <w:rPr>
          <w:rFonts w:ascii="Times New Roman" w:hAnsi="Times New Roman"/>
          <w:sz w:val="24"/>
          <w:szCs w:val="24"/>
        </w:rPr>
        <w:t>.</w:t>
      </w:r>
      <w:r w:rsidRPr="001604BA">
        <w:rPr>
          <w:rFonts w:ascii="Times New Roman" w:hAnsi="Times New Roman"/>
          <w:sz w:val="24"/>
          <w:szCs w:val="24"/>
        </w:rPr>
        <w:t xml:space="preserve"> </w:t>
      </w:r>
      <w:proofErr w:type="gramStart"/>
      <w:r w:rsidRPr="001604BA">
        <w:rPr>
          <w:rFonts w:ascii="Times New Roman" w:hAnsi="Times New Roman"/>
          <w:sz w:val="24"/>
          <w:szCs w:val="24"/>
        </w:rPr>
        <w:t>годину</w:t>
      </w:r>
      <w:proofErr w:type="gramEnd"/>
      <w:r w:rsidR="00437B5B" w:rsidRPr="001604BA">
        <w:rPr>
          <w:rFonts w:ascii="Times New Roman" w:hAnsi="Times New Roman"/>
          <w:sz w:val="24"/>
          <w:szCs w:val="24"/>
          <w:lang w:val="sr-Cyrl-RS"/>
        </w:rPr>
        <w:t xml:space="preserve"> </w:t>
      </w:r>
      <w:r w:rsidRPr="00D56753">
        <w:rPr>
          <w:rFonts w:ascii="Times New Roman" w:hAnsi="Times New Roman"/>
          <w:sz w:val="24"/>
          <w:szCs w:val="24"/>
        </w:rPr>
        <w:t>доступ</w:t>
      </w:r>
      <w:r w:rsidR="00C23DC2">
        <w:rPr>
          <w:rFonts w:ascii="Times New Roman" w:hAnsi="Times New Roman"/>
          <w:sz w:val="24"/>
          <w:szCs w:val="24"/>
          <w:lang w:val="sr-Cyrl-RS"/>
        </w:rPr>
        <w:t>ан</w:t>
      </w:r>
      <w:r w:rsidR="00200449" w:rsidRPr="004434FB">
        <w:rPr>
          <w:rFonts w:ascii="Times New Roman" w:hAnsi="Times New Roman"/>
          <w:sz w:val="24"/>
          <w:szCs w:val="24"/>
        </w:rPr>
        <w:t xml:space="preserve"> </w:t>
      </w:r>
      <w:r w:rsidR="004434FB">
        <w:rPr>
          <w:rFonts w:ascii="Times New Roman" w:hAnsi="Times New Roman"/>
          <w:sz w:val="24"/>
          <w:szCs w:val="24"/>
          <w:lang w:val="sr-Cyrl-RS"/>
        </w:rPr>
        <w:t>је</w:t>
      </w:r>
      <w:r w:rsidRPr="004434FB">
        <w:rPr>
          <w:rFonts w:ascii="Times New Roman" w:hAnsi="Times New Roman"/>
          <w:sz w:val="24"/>
          <w:szCs w:val="24"/>
        </w:rPr>
        <w:t xml:space="preserve"> у електронско</w:t>
      </w:r>
      <w:r w:rsidR="00742DA9" w:rsidRPr="004434FB">
        <w:rPr>
          <w:rFonts w:ascii="Times New Roman" w:hAnsi="Times New Roman"/>
          <w:sz w:val="24"/>
          <w:szCs w:val="24"/>
          <w:lang w:val="sr-Cyrl-RS"/>
        </w:rPr>
        <w:t xml:space="preserve">ј форми </w:t>
      </w:r>
      <w:r w:rsidRPr="004434FB">
        <w:rPr>
          <w:rFonts w:ascii="Times New Roman" w:hAnsi="Times New Roman"/>
          <w:sz w:val="24"/>
          <w:szCs w:val="24"/>
        </w:rPr>
        <w:t>на интернет адреси</w:t>
      </w:r>
      <w:r w:rsidR="00D02EB3" w:rsidRPr="004434FB">
        <w:rPr>
          <w:rFonts w:ascii="Times New Roman" w:hAnsi="Times New Roman"/>
          <w:sz w:val="24"/>
          <w:szCs w:val="24"/>
          <w:lang w:val="hr-HR"/>
        </w:rPr>
        <w:t xml:space="preserve"> </w:t>
      </w:r>
      <w:hyperlink r:id="rId26" w:history="1">
        <w:r w:rsidR="00FC73DD" w:rsidRPr="0014325F">
          <w:rPr>
            <w:rStyle w:val="Hyperlink"/>
            <w:rFonts w:ascii="Times New Roman" w:hAnsi="Times New Roman"/>
            <w:b w:val="0"/>
            <w:bCs/>
            <w:color w:val="auto"/>
            <w:sz w:val="24"/>
            <w:szCs w:val="24"/>
            <w:lang w:val="hr-HR"/>
          </w:rPr>
          <w:t>www.croso.rs</w:t>
        </w:r>
      </w:hyperlink>
      <w:r w:rsidR="00C23DC2">
        <w:rPr>
          <w:rStyle w:val="Hyperlink"/>
          <w:rFonts w:ascii="Times New Roman" w:hAnsi="Times New Roman"/>
          <w:b w:val="0"/>
          <w:bCs/>
          <w:color w:val="auto"/>
          <w:sz w:val="24"/>
          <w:szCs w:val="24"/>
          <w:u w:val="none"/>
          <w:lang w:val="sr-Cyrl-RS"/>
        </w:rPr>
        <w:t xml:space="preserve">. </w:t>
      </w:r>
    </w:p>
    <w:p w:rsidR="00C23DC2" w:rsidRDefault="00C23DC2" w:rsidP="004434FB">
      <w:pPr>
        <w:spacing w:after="80"/>
        <w:ind w:firstLine="567"/>
        <w:jc w:val="both"/>
        <w:rPr>
          <w:rStyle w:val="Hyperlink"/>
          <w:rFonts w:ascii="Times New Roman" w:hAnsi="Times New Roman"/>
          <w:b w:val="0"/>
          <w:bCs/>
          <w:color w:val="auto"/>
          <w:sz w:val="24"/>
          <w:szCs w:val="24"/>
          <w:u w:val="none"/>
          <w:lang w:val="sr-Cyrl-RS"/>
        </w:rPr>
      </w:pPr>
    </w:p>
    <w:p w:rsidR="00C23DC2" w:rsidRPr="0014325F" w:rsidRDefault="00C23DC2" w:rsidP="004434FB">
      <w:pPr>
        <w:spacing w:after="80"/>
        <w:ind w:firstLine="567"/>
        <w:jc w:val="both"/>
        <w:rPr>
          <w:rFonts w:ascii="Times New Roman" w:hAnsi="Times New Roman"/>
          <w:sz w:val="24"/>
          <w:szCs w:val="24"/>
          <w:lang w:val="hr-HR"/>
        </w:rPr>
      </w:pPr>
    </w:p>
    <w:p w:rsidR="00CA4F4C" w:rsidRPr="00E57FEE" w:rsidRDefault="00805BFA" w:rsidP="004434FB">
      <w:pPr>
        <w:pStyle w:val="Heading1"/>
        <w:spacing w:line="276" w:lineRule="auto"/>
        <w:rPr>
          <w:rFonts w:ascii="Times New Roman" w:hAnsi="Times New Roman"/>
        </w:rPr>
      </w:pPr>
      <w:bookmarkStart w:id="42" w:name="_Toc356942643"/>
      <w:r w:rsidRPr="0014325F">
        <w:rPr>
          <w:rFonts w:ascii="Times New Roman" w:hAnsi="Times New Roman"/>
          <w:lang w:val="sr-Cyrl-RS"/>
        </w:rPr>
        <w:t xml:space="preserve">ПОДАЦИ </w:t>
      </w:r>
      <w:r w:rsidR="00692A5D" w:rsidRPr="00E57FEE">
        <w:rPr>
          <w:rFonts w:ascii="Times New Roman" w:hAnsi="Times New Roman"/>
        </w:rPr>
        <w:t>О ЈАВНИМ НАБАВКАМА</w:t>
      </w:r>
      <w:bookmarkEnd w:id="42"/>
    </w:p>
    <w:p w:rsidR="00CA4F4C" w:rsidRPr="00E57FEE" w:rsidRDefault="00CA4F4C" w:rsidP="004434FB">
      <w:pPr>
        <w:spacing w:after="80"/>
        <w:jc w:val="both"/>
        <w:rPr>
          <w:rFonts w:ascii="Times New Roman" w:hAnsi="Times New Roman"/>
          <w:b/>
          <w:sz w:val="24"/>
          <w:szCs w:val="24"/>
          <w:lang w:val="sr-Cyrl-CS"/>
        </w:rPr>
      </w:pPr>
    </w:p>
    <w:p w:rsidR="002A6F4B" w:rsidRPr="006F40DA" w:rsidRDefault="00CA4F4C" w:rsidP="004434FB">
      <w:pPr>
        <w:spacing w:after="80"/>
        <w:ind w:firstLine="567"/>
        <w:jc w:val="both"/>
        <w:rPr>
          <w:rFonts w:ascii="Times New Roman" w:hAnsi="Times New Roman"/>
          <w:sz w:val="24"/>
          <w:szCs w:val="24"/>
          <w:lang w:val="sr-Cyrl-CS"/>
        </w:rPr>
      </w:pPr>
      <w:r w:rsidRPr="006F40DA">
        <w:rPr>
          <w:rFonts w:ascii="Times New Roman" w:hAnsi="Times New Roman"/>
          <w:sz w:val="24"/>
          <w:szCs w:val="24"/>
          <w:lang w:val="sr-Cyrl-CS"/>
        </w:rPr>
        <w:t>Јавне набавке у Централном регистру се спрово</w:t>
      </w:r>
      <w:r w:rsidR="00A01208" w:rsidRPr="006F40DA">
        <w:rPr>
          <w:rFonts w:ascii="Times New Roman" w:hAnsi="Times New Roman"/>
          <w:sz w:val="24"/>
          <w:szCs w:val="24"/>
          <w:lang w:val="sr-Cyrl-CS"/>
        </w:rPr>
        <w:t>д</w:t>
      </w:r>
      <w:r w:rsidR="00D31071" w:rsidRPr="006F40DA">
        <w:rPr>
          <w:rFonts w:ascii="Times New Roman" w:hAnsi="Times New Roman"/>
          <w:sz w:val="24"/>
          <w:szCs w:val="24"/>
          <w:lang w:val="sr-Cyrl-CS"/>
        </w:rPr>
        <w:t xml:space="preserve">е у складу са Законом о јавним </w:t>
      </w:r>
      <w:r w:rsidRPr="006F40DA">
        <w:rPr>
          <w:rFonts w:ascii="Times New Roman" w:hAnsi="Times New Roman"/>
          <w:sz w:val="24"/>
          <w:szCs w:val="24"/>
          <w:lang w:val="sr-Cyrl-CS"/>
        </w:rPr>
        <w:t>набавкама.</w:t>
      </w:r>
    </w:p>
    <w:p w:rsidR="0042395F" w:rsidRPr="00F25029" w:rsidRDefault="0042395F" w:rsidP="004434FB">
      <w:pPr>
        <w:spacing w:after="80"/>
        <w:ind w:firstLine="567"/>
        <w:jc w:val="both"/>
        <w:rPr>
          <w:rFonts w:ascii="Times New Roman" w:hAnsi="Times New Roman"/>
          <w:sz w:val="24"/>
          <w:szCs w:val="24"/>
          <w:lang w:val="sr-Cyrl-CS"/>
        </w:rPr>
      </w:pPr>
      <w:r w:rsidRPr="00F25029">
        <w:rPr>
          <w:rFonts w:ascii="Times New Roman" w:hAnsi="Times New Roman"/>
          <w:sz w:val="24"/>
          <w:szCs w:val="24"/>
          <w:lang w:val="sr-Cyrl-CS"/>
        </w:rPr>
        <w:t>У току 201</w:t>
      </w:r>
      <w:r w:rsidR="00742DA9" w:rsidRPr="00F25029">
        <w:rPr>
          <w:rFonts w:ascii="Times New Roman" w:hAnsi="Times New Roman"/>
          <w:sz w:val="24"/>
          <w:szCs w:val="24"/>
          <w:lang w:val="sr-Cyrl-CS"/>
        </w:rPr>
        <w:t>2.</w:t>
      </w:r>
      <w:r w:rsidRPr="00F25029">
        <w:rPr>
          <w:rFonts w:ascii="Times New Roman" w:hAnsi="Times New Roman"/>
          <w:sz w:val="24"/>
          <w:szCs w:val="24"/>
          <w:lang w:val="sr-Cyrl-CS"/>
        </w:rPr>
        <w:t>године није било планираних ни спроведених поступака јавних набавки.</w:t>
      </w:r>
    </w:p>
    <w:p w:rsidR="0001501C" w:rsidRPr="009F4394" w:rsidRDefault="0001501C" w:rsidP="004434FB">
      <w:pPr>
        <w:spacing w:after="80"/>
        <w:rPr>
          <w:rFonts w:ascii="Times New Roman" w:hAnsi="Times New Roman"/>
          <w:sz w:val="24"/>
          <w:szCs w:val="24"/>
          <w:lang w:val="sr-Cyrl-RS"/>
        </w:rPr>
      </w:pPr>
    </w:p>
    <w:p w:rsidR="000F279B" w:rsidRPr="009F4394" w:rsidRDefault="000F279B" w:rsidP="004434FB">
      <w:pPr>
        <w:spacing w:after="80"/>
        <w:ind w:left="426"/>
        <w:jc w:val="both"/>
        <w:rPr>
          <w:rFonts w:ascii="Times New Roman" w:hAnsi="Times New Roman"/>
          <w:sz w:val="24"/>
          <w:szCs w:val="24"/>
        </w:rPr>
      </w:pPr>
    </w:p>
    <w:p w:rsidR="00CA4F4C" w:rsidRPr="009F4394" w:rsidRDefault="009C1B9B" w:rsidP="004434FB">
      <w:pPr>
        <w:pStyle w:val="Heading1"/>
        <w:spacing w:line="276" w:lineRule="auto"/>
        <w:rPr>
          <w:rFonts w:ascii="Times New Roman" w:hAnsi="Times New Roman"/>
        </w:rPr>
      </w:pPr>
      <w:r>
        <w:rPr>
          <w:rFonts w:ascii="Times New Roman" w:hAnsi="Times New Roman"/>
        </w:rPr>
        <w:br w:type="page"/>
      </w:r>
      <w:bookmarkStart w:id="43" w:name="_Toc356942644"/>
      <w:r w:rsidR="00CA4F4C" w:rsidRPr="009F4394">
        <w:rPr>
          <w:rFonts w:ascii="Times New Roman" w:hAnsi="Times New Roman"/>
        </w:rPr>
        <w:lastRenderedPageBreak/>
        <w:t>ПОДАЦИ О ДРЖАВНОЈ ПОМОЋИ</w:t>
      </w:r>
      <w:bookmarkEnd w:id="43"/>
    </w:p>
    <w:p w:rsidR="00CA4F4C" w:rsidRPr="009F4394" w:rsidRDefault="00CA4F4C" w:rsidP="004434FB">
      <w:pPr>
        <w:spacing w:after="80"/>
        <w:jc w:val="both"/>
        <w:rPr>
          <w:rFonts w:ascii="Times New Roman" w:hAnsi="Times New Roman"/>
          <w:b/>
          <w:sz w:val="24"/>
          <w:szCs w:val="24"/>
          <w:lang w:val="sr-Cyrl-CS"/>
        </w:rPr>
      </w:pPr>
    </w:p>
    <w:p w:rsidR="00A73A9D" w:rsidRPr="002A357C" w:rsidRDefault="00CA4F4C" w:rsidP="004434FB">
      <w:pPr>
        <w:pStyle w:val="normaluvuceni"/>
        <w:tabs>
          <w:tab w:val="decimal" w:pos="0"/>
          <w:tab w:val="left" w:pos="266"/>
        </w:tabs>
        <w:spacing w:before="0" w:beforeAutospacing="0" w:after="80" w:afterAutospacing="0" w:line="276" w:lineRule="auto"/>
        <w:ind w:left="0" w:firstLine="567"/>
        <w:jc w:val="both"/>
        <w:rPr>
          <w:rFonts w:ascii="Times New Roman" w:hAnsi="Times New Roman" w:cs="Times New Roman"/>
          <w:sz w:val="24"/>
          <w:szCs w:val="24"/>
          <w:lang w:val="sr-Cyrl-CS"/>
        </w:rPr>
      </w:pPr>
      <w:r w:rsidRPr="002A357C">
        <w:rPr>
          <w:rFonts w:ascii="Times New Roman" w:hAnsi="Times New Roman" w:cs="Times New Roman"/>
          <w:sz w:val="24"/>
          <w:szCs w:val="24"/>
          <w:lang w:val="sr-Cyrl-CS"/>
        </w:rPr>
        <w:t xml:space="preserve">Централни регистар не додељује </w:t>
      </w:r>
      <w:r w:rsidR="00334506" w:rsidRPr="002A357C">
        <w:rPr>
          <w:rFonts w:ascii="Times New Roman" w:hAnsi="Times New Roman" w:cs="Times New Roman"/>
          <w:sz w:val="24"/>
          <w:szCs w:val="24"/>
          <w:lang w:val="sr-Cyrl-CS"/>
        </w:rPr>
        <w:t>државну помоћ у било ком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r w:rsidR="00A10284" w:rsidRPr="002A357C">
        <w:rPr>
          <w:rFonts w:ascii="Times New Roman" w:hAnsi="Times New Roman" w:cs="Times New Roman"/>
          <w:sz w:val="24"/>
          <w:szCs w:val="24"/>
          <w:lang w:val="sr-Cyrl-CS"/>
        </w:rPr>
        <w:t xml:space="preserve"> </w:t>
      </w:r>
    </w:p>
    <w:p w:rsidR="00A73A9D" w:rsidRPr="004B105A" w:rsidRDefault="00A73A9D" w:rsidP="004434FB">
      <w:pPr>
        <w:spacing w:after="80"/>
        <w:jc w:val="both"/>
        <w:rPr>
          <w:rFonts w:ascii="Times New Roman" w:hAnsi="Times New Roman"/>
          <w:sz w:val="24"/>
          <w:szCs w:val="24"/>
        </w:rPr>
      </w:pPr>
    </w:p>
    <w:p w:rsidR="0061459D" w:rsidRPr="004B105A" w:rsidRDefault="0061459D" w:rsidP="004434FB">
      <w:pPr>
        <w:spacing w:after="80"/>
        <w:jc w:val="both"/>
        <w:rPr>
          <w:rFonts w:ascii="Times New Roman" w:hAnsi="Times New Roman"/>
          <w:sz w:val="24"/>
          <w:szCs w:val="24"/>
        </w:rPr>
      </w:pPr>
    </w:p>
    <w:p w:rsidR="00CA4F4C" w:rsidRPr="001604BA" w:rsidRDefault="00CA4F4C" w:rsidP="004434FB">
      <w:pPr>
        <w:pStyle w:val="Heading1"/>
        <w:spacing w:line="276" w:lineRule="auto"/>
        <w:rPr>
          <w:rFonts w:ascii="Times New Roman" w:hAnsi="Times New Roman"/>
        </w:rPr>
      </w:pPr>
      <w:bookmarkStart w:id="44" w:name="_Toc356942645"/>
      <w:r w:rsidRPr="001604BA">
        <w:rPr>
          <w:rFonts w:ascii="Times New Roman" w:hAnsi="Times New Roman"/>
        </w:rPr>
        <w:t>ПОДАЦИ О ИСПЛАЋЕНИМ ПЛАТАМА, ЗАРАДАМА И ДРУГИМ ПРИМАЊИМА</w:t>
      </w:r>
      <w:bookmarkEnd w:id="44"/>
    </w:p>
    <w:p w:rsidR="0001501C" w:rsidRPr="001604BA" w:rsidRDefault="0001501C" w:rsidP="004434FB">
      <w:pPr>
        <w:spacing w:after="80"/>
        <w:jc w:val="both"/>
        <w:rPr>
          <w:rFonts w:ascii="Times New Roman" w:hAnsi="Times New Roman"/>
          <w:b/>
          <w:sz w:val="24"/>
          <w:szCs w:val="24"/>
        </w:rPr>
      </w:pPr>
    </w:p>
    <w:p w:rsidR="002A6F4B" w:rsidRPr="00CB231A" w:rsidRDefault="005070A2" w:rsidP="004434FB">
      <w:pPr>
        <w:spacing w:after="80"/>
        <w:ind w:firstLine="567"/>
        <w:jc w:val="both"/>
        <w:rPr>
          <w:rFonts w:ascii="Times New Roman" w:hAnsi="Times New Roman"/>
          <w:spacing w:val="-3"/>
          <w:sz w:val="24"/>
          <w:szCs w:val="24"/>
          <w:lang w:val="sr-Cyrl-CS"/>
        </w:rPr>
      </w:pPr>
      <w:r w:rsidRPr="001604BA">
        <w:rPr>
          <w:rFonts w:ascii="Times New Roman" w:hAnsi="Times New Roman"/>
          <w:sz w:val="24"/>
          <w:szCs w:val="24"/>
        </w:rPr>
        <w:t>О</w:t>
      </w:r>
      <w:r w:rsidRPr="00D56753">
        <w:rPr>
          <w:rFonts w:ascii="Times New Roman" w:hAnsi="Times New Roman"/>
          <w:spacing w:val="-3"/>
          <w:sz w:val="24"/>
          <w:szCs w:val="24"/>
          <w:lang w:val="sr-Cyrl-CS"/>
        </w:rPr>
        <w:t xml:space="preserve">брачун зарада запослених у Централном регистру обавезног социјалног осигурања врши се у складу са </w:t>
      </w:r>
      <w:r w:rsidRPr="004434FB">
        <w:rPr>
          <w:rFonts w:ascii="Times New Roman" w:hAnsi="Times New Roman"/>
          <w:spacing w:val="4"/>
          <w:sz w:val="24"/>
          <w:szCs w:val="24"/>
          <w:lang w:val="sr-Cyrl-CS"/>
        </w:rPr>
        <w:t xml:space="preserve">Законом о платама у државним органима и јавним </w:t>
      </w:r>
      <w:r w:rsidRPr="004434FB">
        <w:rPr>
          <w:rFonts w:ascii="Times New Roman" w:hAnsi="Times New Roman"/>
          <w:spacing w:val="-3"/>
          <w:sz w:val="24"/>
          <w:szCs w:val="24"/>
          <w:lang w:val="sr-Cyrl-CS"/>
        </w:rPr>
        <w:t>службама („Службени гласник РС</w:t>
      </w:r>
      <w:r w:rsidRPr="004434FB">
        <w:rPr>
          <w:rFonts w:ascii="Times New Roman" w:hAnsi="Times New Roman"/>
          <w:bCs/>
          <w:spacing w:val="-3"/>
          <w:sz w:val="24"/>
          <w:szCs w:val="24"/>
          <w:lang w:val="sr-Cyrl-CS"/>
        </w:rPr>
        <w:t>”</w:t>
      </w:r>
      <w:r w:rsidRPr="004434FB">
        <w:rPr>
          <w:rFonts w:ascii="Times New Roman" w:hAnsi="Times New Roman"/>
          <w:spacing w:val="-3"/>
          <w:sz w:val="24"/>
          <w:szCs w:val="24"/>
          <w:lang w:val="sr-Cyrl-CS"/>
        </w:rPr>
        <w:t xml:space="preserve">, бр. </w:t>
      </w:r>
      <w:r w:rsidRPr="004434FB">
        <w:rPr>
          <w:rFonts w:ascii="Times New Roman" w:hAnsi="Times New Roman"/>
          <w:spacing w:val="-3"/>
          <w:sz w:val="24"/>
          <w:szCs w:val="24"/>
          <w:lang w:val="sr-Latn-CS"/>
        </w:rPr>
        <w:t xml:space="preserve">34/01, </w:t>
      </w:r>
      <w:r w:rsidRPr="004434FB">
        <w:rPr>
          <w:rFonts w:ascii="Times New Roman" w:hAnsi="Times New Roman"/>
          <w:spacing w:val="-3"/>
          <w:sz w:val="24"/>
          <w:szCs w:val="24"/>
          <w:lang w:val="sr-Cyrl-CS"/>
        </w:rPr>
        <w:t>62/06</w:t>
      </w:r>
      <w:r w:rsidR="004434FB">
        <w:rPr>
          <w:rFonts w:ascii="Times New Roman" w:hAnsi="Times New Roman"/>
          <w:spacing w:val="-3"/>
          <w:sz w:val="24"/>
          <w:szCs w:val="24"/>
          <w:lang w:val="sr-Cyrl-CS"/>
        </w:rPr>
        <w:t xml:space="preserve"> –</w:t>
      </w:r>
      <w:r w:rsidR="00C23DC2">
        <w:rPr>
          <w:rFonts w:ascii="Times New Roman" w:hAnsi="Times New Roman"/>
          <w:spacing w:val="-3"/>
          <w:sz w:val="24"/>
          <w:szCs w:val="24"/>
          <w:lang w:val="sr-Cyrl-CS"/>
        </w:rPr>
        <w:t xml:space="preserve"> </w:t>
      </w:r>
      <w:r w:rsidRPr="004434FB">
        <w:rPr>
          <w:rFonts w:ascii="Times New Roman" w:hAnsi="Times New Roman"/>
          <w:spacing w:val="-3"/>
          <w:sz w:val="24"/>
          <w:szCs w:val="24"/>
          <w:lang w:val="sr-Cyrl-CS"/>
        </w:rPr>
        <w:t xml:space="preserve">др. закон и </w:t>
      </w:r>
      <w:r w:rsidRPr="004434FB">
        <w:rPr>
          <w:rFonts w:ascii="Times New Roman" w:hAnsi="Times New Roman"/>
          <w:spacing w:val="-3"/>
          <w:sz w:val="24"/>
          <w:szCs w:val="24"/>
          <w:lang w:val="sr-Latn-CS"/>
        </w:rPr>
        <w:t>116/08</w:t>
      </w:r>
      <w:r w:rsidR="004434FB">
        <w:rPr>
          <w:rFonts w:ascii="Times New Roman" w:hAnsi="Times New Roman"/>
          <w:spacing w:val="-3"/>
          <w:sz w:val="24"/>
          <w:szCs w:val="24"/>
          <w:lang w:val="sr-Cyrl-RS"/>
        </w:rPr>
        <w:t xml:space="preserve"> </w:t>
      </w:r>
      <w:r w:rsidR="004434FB">
        <w:rPr>
          <w:rFonts w:ascii="Times New Roman" w:hAnsi="Times New Roman"/>
          <w:spacing w:val="-3"/>
          <w:sz w:val="24"/>
          <w:szCs w:val="24"/>
          <w:lang w:val="sr-Latn-CS"/>
        </w:rPr>
        <w:t>–</w:t>
      </w:r>
      <w:r w:rsidR="00C23DC2">
        <w:rPr>
          <w:rFonts w:ascii="Times New Roman" w:hAnsi="Times New Roman"/>
          <w:spacing w:val="-3"/>
          <w:sz w:val="24"/>
          <w:szCs w:val="24"/>
          <w:lang w:val="sr-Cyrl-RS"/>
        </w:rPr>
        <w:t xml:space="preserve"> </w:t>
      </w:r>
      <w:r w:rsidRPr="004434FB">
        <w:rPr>
          <w:rFonts w:ascii="Times New Roman" w:hAnsi="Times New Roman"/>
          <w:spacing w:val="-3"/>
          <w:sz w:val="24"/>
          <w:szCs w:val="24"/>
          <w:lang w:val="sr-Cyrl-CS"/>
        </w:rPr>
        <w:t xml:space="preserve">др. закон) као и </w:t>
      </w:r>
      <w:r w:rsidRPr="004434FB">
        <w:rPr>
          <w:rFonts w:ascii="Times New Roman" w:hAnsi="Times New Roman"/>
          <w:sz w:val="24"/>
          <w:szCs w:val="24"/>
          <w:lang w:val="sr-Cyrl-CS"/>
        </w:rPr>
        <w:t xml:space="preserve">Уредбом </w:t>
      </w:r>
      <w:r w:rsidRPr="004434FB">
        <w:rPr>
          <w:rFonts w:ascii="Times New Roman" w:hAnsi="Times New Roman"/>
          <w:spacing w:val="-4"/>
          <w:sz w:val="24"/>
          <w:szCs w:val="24"/>
          <w:lang w:val="sr-Cyrl-CS"/>
        </w:rPr>
        <w:t xml:space="preserve">о коефицијентима за обрачун и исплату плата запослених у јавним </w:t>
      </w:r>
      <w:r w:rsidRPr="004434FB">
        <w:rPr>
          <w:rFonts w:ascii="Times New Roman" w:hAnsi="Times New Roman"/>
          <w:spacing w:val="1"/>
          <w:sz w:val="24"/>
          <w:szCs w:val="24"/>
          <w:lang w:val="sr-Cyrl-CS"/>
        </w:rPr>
        <w:t>службама („Службени гласник РС</w:t>
      </w:r>
      <w:r w:rsidRPr="004434FB">
        <w:rPr>
          <w:rFonts w:ascii="Times New Roman" w:hAnsi="Times New Roman"/>
          <w:bCs/>
          <w:spacing w:val="-3"/>
          <w:sz w:val="24"/>
          <w:szCs w:val="24"/>
          <w:lang w:val="sr-Cyrl-CS"/>
        </w:rPr>
        <w:t>”</w:t>
      </w:r>
      <w:r w:rsidRPr="004434FB">
        <w:rPr>
          <w:rFonts w:ascii="Times New Roman" w:hAnsi="Times New Roman"/>
          <w:spacing w:val="1"/>
          <w:sz w:val="24"/>
          <w:szCs w:val="24"/>
          <w:lang w:val="sr-Cyrl-CS"/>
        </w:rPr>
        <w:t xml:space="preserve">, бр. </w:t>
      </w:r>
      <w:r w:rsidRPr="004434FB">
        <w:rPr>
          <w:rFonts w:ascii="Times New Roman" w:hAnsi="Times New Roman"/>
          <w:spacing w:val="1"/>
          <w:sz w:val="24"/>
          <w:szCs w:val="24"/>
          <w:lang w:val="sr-Latn-CS"/>
        </w:rPr>
        <w:t xml:space="preserve">44/01, 15/02, 30/02, 32/02, 69/02, 78/02, 61/03, </w:t>
      </w:r>
      <w:r w:rsidRPr="004434FB">
        <w:rPr>
          <w:rFonts w:ascii="Times New Roman" w:hAnsi="Times New Roman"/>
          <w:spacing w:val="-2"/>
          <w:sz w:val="24"/>
          <w:szCs w:val="24"/>
          <w:lang w:val="sr-Latn-CS"/>
        </w:rPr>
        <w:t xml:space="preserve">121/03, 130/03, 67/04, 120/04, 5/05, 26/05, 81/05, 105/05, 109/05, 27/06, 32/06, 58/06, 82/06, </w:t>
      </w:r>
      <w:r w:rsidRPr="004434FB">
        <w:rPr>
          <w:rFonts w:ascii="Times New Roman" w:hAnsi="Times New Roman"/>
          <w:spacing w:val="1"/>
          <w:sz w:val="24"/>
          <w:szCs w:val="24"/>
          <w:lang w:val="sr-Latn-CS"/>
        </w:rPr>
        <w:t>106/06, 10/07, 40/07, 60/07, 91/07, 106/07, 7/08, 9/08, 24/08, 26/08, 31/08, 44/08, 54/08,</w:t>
      </w:r>
      <w:r w:rsidRPr="00CB231A">
        <w:rPr>
          <w:rFonts w:ascii="Times New Roman" w:hAnsi="Times New Roman"/>
          <w:spacing w:val="-3"/>
          <w:sz w:val="24"/>
          <w:szCs w:val="24"/>
          <w:lang w:val="sr-Latn-CS"/>
        </w:rPr>
        <w:t xml:space="preserve">108/08, 113/08 </w:t>
      </w:r>
      <w:r w:rsidRPr="00CB231A">
        <w:rPr>
          <w:rFonts w:ascii="Times New Roman" w:hAnsi="Times New Roman"/>
          <w:spacing w:val="-3"/>
          <w:sz w:val="24"/>
          <w:szCs w:val="24"/>
          <w:lang w:val="sr-Cyrl-CS"/>
        </w:rPr>
        <w:t xml:space="preserve">и </w:t>
      </w:r>
      <w:r w:rsidRPr="00CB231A">
        <w:rPr>
          <w:rFonts w:ascii="Times New Roman" w:hAnsi="Times New Roman"/>
          <w:spacing w:val="-3"/>
          <w:sz w:val="24"/>
          <w:szCs w:val="24"/>
          <w:lang w:val="sr-Latn-CS"/>
        </w:rPr>
        <w:t>79/09,25/10</w:t>
      </w:r>
      <w:r w:rsidRPr="00CB231A">
        <w:rPr>
          <w:rFonts w:ascii="Times New Roman" w:hAnsi="Times New Roman"/>
          <w:spacing w:val="-3"/>
          <w:sz w:val="24"/>
          <w:szCs w:val="24"/>
          <w:lang w:val="sr-Cyrl-CS"/>
        </w:rPr>
        <w:t>,91</w:t>
      </w:r>
      <w:r w:rsidR="00437B5B" w:rsidRPr="00CB231A">
        <w:rPr>
          <w:rFonts w:ascii="Times New Roman" w:hAnsi="Times New Roman"/>
          <w:spacing w:val="-3"/>
          <w:sz w:val="24"/>
          <w:szCs w:val="24"/>
          <w:lang w:val="sr-Cyrl-CS"/>
        </w:rPr>
        <w:t>/10, 9/10,20/11,65/11,100/11</w:t>
      </w:r>
      <w:r w:rsidRPr="00CB231A">
        <w:rPr>
          <w:rFonts w:ascii="Times New Roman" w:hAnsi="Times New Roman"/>
          <w:spacing w:val="-3"/>
          <w:sz w:val="24"/>
          <w:szCs w:val="24"/>
          <w:lang w:val="sr-Cyrl-CS"/>
        </w:rPr>
        <w:t xml:space="preserve">). </w:t>
      </w:r>
    </w:p>
    <w:p w:rsidR="00CA4F4C" w:rsidRPr="00CB231A" w:rsidRDefault="005070A2" w:rsidP="00C23DC2">
      <w:pPr>
        <w:spacing w:after="80"/>
        <w:ind w:firstLine="567"/>
        <w:jc w:val="both"/>
        <w:rPr>
          <w:rFonts w:ascii="Times New Roman" w:hAnsi="Times New Roman"/>
          <w:spacing w:val="-3"/>
          <w:sz w:val="24"/>
          <w:szCs w:val="24"/>
          <w:lang w:val="sr-Cyrl-CS"/>
        </w:rPr>
      </w:pPr>
      <w:r w:rsidRPr="00CB231A">
        <w:rPr>
          <w:rFonts w:ascii="Times New Roman" w:hAnsi="Times New Roman"/>
          <w:spacing w:val="-3"/>
          <w:sz w:val="24"/>
          <w:szCs w:val="24"/>
          <w:lang w:val="sr-Cyrl-CS"/>
        </w:rPr>
        <w:t>Основиц</w:t>
      </w:r>
      <w:r w:rsidR="00CD5DC4" w:rsidRPr="00CB231A">
        <w:rPr>
          <w:rFonts w:ascii="Times New Roman" w:hAnsi="Times New Roman"/>
          <w:spacing w:val="-3"/>
          <w:sz w:val="24"/>
          <w:szCs w:val="24"/>
          <w:lang w:val="sr-Cyrl-CS"/>
        </w:rPr>
        <w:t>е</w:t>
      </w:r>
      <w:r w:rsidRPr="00CB231A">
        <w:rPr>
          <w:rFonts w:ascii="Times New Roman" w:hAnsi="Times New Roman"/>
          <w:spacing w:val="-3"/>
          <w:sz w:val="24"/>
          <w:szCs w:val="24"/>
          <w:lang w:val="sr-Cyrl-CS"/>
        </w:rPr>
        <w:t xml:space="preserve"> за обрачун зарада запослених у Централном регистру прописан</w:t>
      </w:r>
      <w:r w:rsidR="004434FB">
        <w:rPr>
          <w:rFonts w:ascii="Times New Roman" w:hAnsi="Times New Roman"/>
          <w:spacing w:val="-3"/>
          <w:sz w:val="24"/>
          <w:szCs w:val="24"/>
          <w:lang w:val="sr-Cyrl-CS"/>
        </w:rPr>
        <w:t>е</w:t>
      </w:r>
      <w:r w:rsidR="00C23DC2">
        <w:rPr>
          <w:rFonts w:ascii="Times New Roman" w:hAnsi="Times New Roman"/>
          <w:spacing w:val="-3"/>
          <w:sz w:val="24"/>
          <w:szCs w:val="24"/>
          <w:lang w:val="sr-Cyrl-CS"/>
        </w:rPr>
        <w:t xml:space="preserve"> </w:t>
      </w:r>
      <w:r w:rsidR="004434FB">
        <w:rPr>
          <w:rFonts w:ascii="Times New Roman" w:hAnsi="Times New Roman"/>
          <w:spacing w:val="-3"/>
          <w:sz w:val="24"/>
          <w:szCs w:val="24"/>
          <w:lang w:val="sr-Cyrl-CS"/>
        </w:rPr>
        <w:t>су</w:t>
      </w:r>
      <w:r w:rsidRPr="004434FB">
        <w:rPr>
          <w:rFonts w:ascii="Times New Roman" w:hAnsi="Times New Roman"/>
          <w:spacing w:val="-3"/>
          <w:sz w:val="24"/>
          <w:szCs w:val="24"/>
          <w:lang w:val="sr-Cyrl-CS"/>
        </w:rPr>
        <w:t xml:space="preserve"> Закључком Владе Републике Србије о основицама за обрачун и исплату плата у јавним службама.</w:t>
      </w:r>
    </w:p>
    <w:p w:rsidR="0048155D" w:rsidRPr="00CB231A" w:rsidRDefault="0048155D" w:rsidP="004434FB">
      <w:pPr>
        <w:spacing w:after="80"/>
        <w:ind w:firstLine="576"/>
        <w:jc w:val="both"/>
        <w:rPr>
          <w:rFonts w:ascii="Times New Roman" w:hAnsi="Times New Roman"/>
          <w:sz w:val="24"/>
          <w:szCs w:val="24"/>
          <w:lang w:val="sr-Cyrl-RS"/>
        </w:rPr>
      </w:pPr>
    </w:p>
    <w:p w:rsidR="00CA4F4C" w:rsidRPr="00CB231A" w:rsidRDefault="00CA4F4C" w:rsidP="004434FB">
      <w:pPr>
        <w:spacing w:after="80"/>
        <w:ind w:firstLine="567"/>
        <w:jc w:val="both"/>
        <w:rPr>
          <w:rFonts w:ascii="Times New Roman" w:hAnsi="Times New Roman"/>
          <w:sz w:val="24"/>
          <w:szCs w:val="24"/>
          <w:lang w:val="sr-Cyrl-CS"/>
        </w:rPr>
      </w:pPr>
      <w:r w:rsidRPr="00CB231A">
        <w:rPr>
          <w:rFonts w:ascii="Times New Roman" w:hAnsi="Times New Roman"/>
          <w:sz w:val="24"/>
          <w:szCs w:val="24"/>
          <w:lang w:val="sr-Cyrl-CS"/>
        </w:rPr>
        <w:t>Месечне нето плате износе:</w:t>
      </w:r>
    </w:p>
    <w:p w:rsidR="005070A2" w:rsidRPr="00CB231A" w:rsidRDefault="005070A2" w:rsidP="004434FB">
      <w:pPr>
        <w:spacing w:after="80"/>
        <w:jc w:val="both"/>
        <w:rPr>
          <w:rFonts w:ascii="Times New Roman" w:hAnsi="Times New Roman"/>
          <w:sz w:val="24"/>
          <w:szCs w:val="24"/>
          <w:lang w:val="sr-Cyrl-CS"/>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8"/>
        <w:gridCol w:w="2522"/>
      </w:tblGrid>
      <w:tr w:rsidR="00747210" w:rsidRPr="00CB231A" w:rsidTr="00056ACD">
        <w:trPr>
          <w:cantSplit/>
          <w:trHeight w:val="422"/>
          <w:tblHeader/>
        </w:trPr>
        <w:tc>
          <w:tcPr>
            <w:tcW w:w="9150" w:type="dxa"/>
            <w:gridSpan w:val="2"/>
            <w:shd w:val="clear" w:color="auto" w:fill="D9D9D9"/>
            <w:vAlign w:val="center"/>
          </w:tcPr>
          <w:p w:rsidR="00747210" w:rsidRPr="00CB231A" w:rsidRDefault="00747210" w:rsidP="004434FB">
            <w:pPr>
              <w:spacing w:after="80"/>
              <w:ind w:left="360"/>
              <w:jc w:val="center"/>
              <w:rPr>
                <w:rFonts w:ascii="Times New Roman" w:hAnsi="Times New Roman"/>
                <w:b/>
                <w:sz w:val="24"/>
                <w:szCs w:val="24"/>
                <w:lang w:val="sr-Cyrl-CS"/>
              </w:rPr>
            </w:pPr>
            <w:r w:rsidRPr="00CB231A">
              <w:rPr>
                <w:rFonts w:ascii="Times New Roman" w:hAnsi="Times New Roman"/>
                <w:b/>
                <w:sz w:val="24"/>
                <w:szCs w:val="24"/>
                <w:lang w:val="sr-Cyrl-CS"/>
              </w:rPr>
              <w:t>ПОДАЦИ О НЕТО ПЛАТАМА У ЦЕНТРАЛНОМ РЕГИСТРУ</w:t>
            </w:r>
          </w:p>
        </w:tc>
      </w:tr>
      <w:tr w:rsidR="008F6505" w:rsidRPr="004434FB" w:rsidTr="00056ACD">
        <w:trPr>
          <w:cantSplit/>
          <w:trHeight w:val="431"/>
        </w:trPr>
        <w:tc>
          <w:tcPr>
            <w:tcW w:w="6628" w:type="dxa"/>
            <w:tcBorders>
              <w:right w:val="single" w:sz="4" w:space="0" w:color="auto"/>
            </w:tcBorders>
            <w:shd w:val="clear" w:color="auto" w:fill="F2F2F2"/>
            <w:vAlign w:val="center"/>
          </w:tcPr>
          <w:p w:rsidR="008F6505" w:rsidRPr="004434FB" w:rsidRDefault="008F6505" w:rsidP="004434FB">
            <w:pPr>
              <w:spacing w:after="80"/>
              <w:rPr>
                <w:rFonts w:ascii="Times New Roman" w:hAnsi="Times New Roman"/>
                <w:b/>
                <w:sz w:val="24"/>
                <w:szCs w:val="24"/>
                <w:lang w:val="sr-Cyrl-CS"/>
              </w:rPr>
            </w:pPr>
            <w:r w:rsidRPr="004434FB">
              <w:rPr>
                <w:rFonts w:ascii="Times New Roman" w:hAnsi="Times New Roman"/>
                <w:b/>
                <w:sz w:val="24"/>
                <w:szCs w:val="24"/>
                <w:lang w:val="sr-Cyrl-CS"/>
              </w:rPr>
              <w:t>Радна места</w:t>
            </w:r>
          </w:p>
        </w:tc>
        <w:tc>
          <w:tcPr>
            <w:tcW w:w="2522" w:type="dxa"/>
            <w:tcBorders>
              <w:right w:val="single" w:sz="4" w:space="0" w:color="auto"/>
            </w:tcBorders>
            <w:shd w:val="clear" w:color="auto" w:fill="F2F2F2"/>
            <w:vAlign w:val="center"/>
          </w:tcPr>
          <w:p w:rsidR="008F6505" w:rsidRPr="004434FB" w:rsidRDefault="008F6505" w:rsidP="004434FB">
            <w:pPr>
              <w:spacing w:after="80"/>
              <w:ind w:left="33"/>
              <w:rPr>
                <w:rFonts w:ascii="Times New Roman" w:hAnsi="Times New Roman"/>
                <w:b/>
                <w:sz w:val="24"/>
                <w:szCs w:val="24"/>
                <w:lang w:val="sr-Cyrl-CS"/>
              </w:rPr>
            </w:pPr>
            <w:r w:rsidRPr="004434FB">
              <w:rPr>
                <w:rFonts w:ascii="Times New Roman" w:hAnsi="Times New Roman"/>
                <w:b/>
                <w:sz w:val="24"/>
                <w:szCs w:val="24"/>
                <w:lang w:val="sr-Cyrl-CS"/>
              </w:rPr>
              <w:t>Нето плата</w:t>
            </w:r>
          </w:p>
        </w:tc>
      </w:tr>
      <w:tr w:rsidR="00747210" w:rsidRPr="004434FB" w:rsidTr="00056ACD">
        <w:trPr>
          <w:cantSplit/>
          <w:trHeight w:val="720"/>
        </w:trPr>
        <w:tc>
          <w:tcPr>
            <w:tcW w:w="6628" w:type="dxa"/>
            <w:tcMar>
              <w:top w:w="28" w:type="dxa"/>
              <w:left w:w="28" w:type="dxa"/>
              <w:bottom w:w="28" w:type="dxa"/>
              <w:right w:w="28" w:type="dxa"/>
            </w:tcMar>
            <w:vAlign w:val="center"/>
          </w:tcPr>
          <w:p w:rsidR="00747210" w:rsidRPr="004434FB" w:rsidRDefault="0004232D"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д</w:t>
            </w:r>
            <w:r w:rsidR="00747210" w:rsidRPr="004434FB">
              <w:rPr>
                <w:rFonts w:ascii="Times New Roman" w:hAnsi="Times New Roman"/>
                <w:sz w:val="24"/>
                <w:szCs w:val="24"/>
                <w:lang w:val="sr-Cyrl-CS"/>
              </w:rPr>
              <w:t>иректор,</w:t>
            </w:r>
            <w:r w:rsidR="00200449" w:rsidRPr="004434FB">
              <w:rPr>
                <w:rFonts w:ascii="Times New Roman" w:hAnsi="Times New Roman"/>
                <w:sz w:val="24"/>
                <w:szCs w:val="24"/>
                <w:lang w:val="hr-HR"/>
              </w:rPr>
              <w:t xml:space="preserve"> </w:t>
            </w:r>
            <w:r w:rsidR="00747210" w:rsidRPr="004434FB">
              <w:rPr>
                <w:rFonts w:ascii="Times New Roman" w:hAnsi="Times New Roman"/>
                <w:sz w:val="24"/>
                <w:szCs w:val="24"/>
                <w:lang w:val="sr-Cyrl-CS"/>
              </w:rPr>
              <w:t>помоћник директора, саветник директора</w:t>
            </w:r>
          </w:p>
        </w:tc>
        <w:tc>
          <w:tcPr>
            <w:tcW w:w="2522" w:type="dxa"/>
            <w:vAlign w:val="center"/>
          </w:tcPr>
          <w:p w:rsidR="00747210" w:rsidRPr="004434FB" w:rsidRDefault="004A7CE6" w:rsidP="004434FB">
            <w:pPr>
              <w:spacing w:after="80"/>
              <w:ind w:left="33"/>
              <w:jc w:val="center"/>
              <w:rPr>
                <w:rFonts w:ascii="Times New Roman" w:hAnsi="Times New Roman"/>
                <w:sz w:val="24"/>
                <w:szCs w:val="24"/>
              </w:rPr>
            </w:pPr>
            <w:r w:rsidRPr="004434FB">
              <w:rPr>
                <w:rFonts w:ascii="Times New Roman" w:hAnsi="Times New Roman"/>
                <w:sz w:val="24"/>
                <w:szCs w:val="24"/>
              </w:rPr>
              <w:t>96.813,98-150.687,09</w:t>
            </w:r>
          </w:p>
        </w:tc>
      </w:tr>
      <w:tr w:rsidR="00747210" w:rsidRPr="004434FB" w:rsidTr="00056ACD">
        <w:trPr>
          <w:cantSplit/>
          <w:trHeight w:val="720"/>
        </w:trPr>
        <w:tc>
          <w:tcPr>
            <w:tcW w:w="6628" w:type="dxa"/>
            <w:tcMar>
              <w:top w:w="28" w:type="dxa"/>
              <w:left w:w="28" w:type="dxa"/>
              <w:bottom w:w="28" w:type="dxa"/>
              <w:right w:w="28" w:type="dxa"/>
            </w:tcMar>
            <w:vAlign w:val="center"/>
          </w:tcPr>
          <w:p w:rsidR="008F6505" w:rsidRPr="004434FB" w:rsidRDefault="0004232D"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н</w:t>
            </w:r>
            <w:r w:rsidR="00747210" w:rsidRPr="004434FB">
              <w:rPr>
                <w:rFonts w:ascii="Times New Roman" w:hAnsi="Times New Roman"/>
                <w:sz w:val="24"/>
                <w:szCs w:val="24"/>
                <w:lang w:val="sr-Cyrl-CS"/>
              </w:rPr>
              <w:t>ачелни</w:t>
            </w:r>
            <w:r w:rsidR="003878A8" w:rsidRPr="004434FB">
              <w:rPr>
                <w:rFonts w:ascii="Times New Roman" w:hAnsi="Times New Roman"/>
                <w:sz w:val="24"/>
                <w:szCs w:val="24"/>
                <w:lang w:val="sr-Cyrl-RS"/>
              </w:rPr>
              <w:t>к</w:t>
            </w:r>
            <w:r w:rsidRPr="004434FB">
              <w:rPr>
                <w:rFonts w:ascii="Times New Roman" w:hAnsi="Times New Roman"/>
                <w:sz w:val="24"/>
                <w:szCs w:val="24"/>
                <w:lang w:val="sr-Cyrl-CS"/>
              </w:rPr>
              <w:t xml:space="preserve"> одељења, шеф одсека </w:t>
            </w:r>
            <w:r w:rsidR="008F6505" w:rsidRPr="004434FB">
              <w:rPr>
                <w:rFonts w:ascii="Times New Roman" w:hAnsi="Times New Roman"/>
                <w:sz w:val="24"/>
                <w:szCs w:val="24"/>
                <w:lang w:val="sr-Cyrl-CS"/>
              </w:rPr>
              <w:t>(висока стручна спрема)</w:t>
            </w:r>
          </w:p>
        </w:tc>
        <w:tc>
          <w:tcPr>
            <w:tcW w:w="2522" w:type="dxa"/>
            <w:vAlign w:val="center"/>
          </w:tcPr>
          <w:p w:rsidR="00747210" w:rsidRPr="004434FB" w:rsidRDefault="004A7CE6" w:rsidP="004434FB">
            <w:pPr>
              <w:spacing w:after="80"/>
              <w:ind w:left="33"/>
              <w:jc w:val="center"/>
              <w:rPr>
                <w:rFonts w:ascii="Times New Roman" w:hAnsi="Times New Roman"/>
                <w:sz w:val="24"/>
                <w:szCs w:val="24"/>
              </w:rPr>
            </w:pPr>
            <w:r w:rsidRPr="004434FB">
              <w:rPr>
                <w:rFonts w:ascii="Times New Roman" w:hAnsi="Times New Roman"/>
                <w:sz w:val="24"/>
                <w:szCs w:val="24"/>
              </w:rPr>
              <w:t>66.329,16-88.558,53</w:t>
            </w:r>
          </w:p>
        </w:tc>
      </w:tr>
      <w:tr w:rsidR="00747210" w:rsidRPr="004434FB" w:rsidTr="00056ACD">
        <w:trPr>
          <w:cantSplit/>
          <w:trHeight w:val="720"/>
        </w:trPr>
        <w:tc>
          <w:tcPr>
            <w:tcW w:w="6628" w:type="dxa"/>
            <w:tcMar>
              <w:top w:w="28" w:type="dxa"/>
              <w:left w:w="28" w:type="dxa"/>
              <w:bottom w:w="28" w:type="dxa"/>
              <w:right w:w="28" w:type="dxa"/>
            </w:tcMar>
            <w:vAlign w:val="center"/>
          </w:tcPr>
          <w:p w:rsidR="00747210" w:rsidRPr="004434FB" w:rsidRDefault="0004232D"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 xml:space="preserve">самостални стручни сарадник, </w:t>
            </w:r>
            <w:r w:rsidR="00747210" w:rsidRPr="004434FB">
              <w:rPr>
                <w:rFonts w:ascii="Times New Roman" w:hAnsi="Times New Roman"/>
                <w:sz w:val="24"/>
                <w:szCs w:val="24"/>
                <w:lang w:val="sr-Cyrl-CS"/>
              </w:rPr>
              <w:t>виши стручни сарадник</w:t>
            </w:r>
          </w:p>
          <w:p w:rsidR="008F6505" w:rsidRPr="004434FB" w:rsidRDefault="008F6505"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(висока стручна спрема)</w:t>
            </w:r>
          </w:p>
        </w:tc>
        <w:tc>
          <w:tcPr>
            <w:tcW w:w="2522" w:type="dxa"/>
            <w:vAlign w:val="center"/>
          </w:tcPr>
          <w:p w:rsidR="00747210" w:rsidRPr="004434FB" w:rsidRDefault="004A7CE6" w:rsidP="004434FB">
            <w:pPr>
              <w:spacing w:after="80"/>
              <w:ind w:left="33"/>
              <w:jc w:val="center"/>
              <w:rPr>
                <w:rFonts w:ascii="Times New Roman" w:hAnsi="Times New Roman"/>
                <w:sz w:val="24"/>
                <w:szCs w:val="24"/>
              </w:rPr>
            </w:pPr>
            <w:r w:rsidRPr="004434FB">
              <w:rPr>
                <w:rFonts w:ascii="Times New Roman" w:hAnsi="Times New Roman"/>
                <w:sz w:val="24"/>
                <w:szCs w:val="24"/>
              </w:rPr>
              <w:t>53.537,48-63.176,83</w:t>
            </w:r>
          </w:p>
        </w:tc>
      </w:tr>
      <w:tr w:rsidR="00747210" w:rsidRPr="004434FB" w:rsidTr="00056ACD">
        <w:trPr>
          <w:cantSplit/>
          <w:trHeight w:val="720"/>
        </w:trPr>
        <w:tc>
          <w:tcPr>
            <w:tcW w:w="6628" w:type="dxa"/>
            <w:tcMar>
              <w:top w:w="28" w:type="dxa"/>
              <w:left w:w="28" w:type="dxa"/>
              <w:bottom w:w="28" w:type="dxa"/>
              <w:right w:w="28" w:type="dxa"/>
            </w:tcMar>
            <w:vAlign w:val="center"/>
          </w:tcPr>
          <w:p w:rsidR="008F6505" w:rsidRPr="004434FB" w:rsidRDefault="008F6505"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 xml:space="preserve">виши сарадник, </w:t>
            </w:r>
            <w:r w:rsidR="0004232D" w:rsidRPr="004434FB">
              <w:rPr>
                <w:rFonts w:ascii="Times New Roman" w:hAnsi="Times New Roman"/>
                <w:sz w:val="24"/>
                <w:szCs w:val="24"/>
                <w:lang w:val="sr-Cyrl-CS"/>
              </w:rPr>
              <w:t xml:space="preserve">пословни секретар </w:t>
            </w:r>
            <w:r w:rsidRPr="004434FB">
              <w:rPr>
                <w:rFonts w:ascii="Times New Roman" w:hAnsi="Times New Roman"/>
                <w:sz w:val="24"/>
                <w:szCs w:val="24"/>
                <w:lang w:val="sr-Cyrl-CS"/>
              </w:rPr>
              <w:t>(виша стручна спрема)</w:t>
            </w:r>
          </w:p>
        </w:tc>
        <w:tc>
          <w:tcPr>
            <w:tcW w:w="2522" w:type="dxa"/>
            <w:vAlign w:val="center"/>
          </w:tcPr>
          <w:p w:rsidR="00747210" w:rsidRPr="004434FB" w:rsidRDefault="004A7CE6" w:rsidP="004434FB">
            <w:pPr>
              <w:spacing w:after="80"/>
              <w:ind w:left="33"/>
              <w:jc w:val="center"/>
              <w:rPr>
                <w:rFonts w:ascii="Times New Roman" w:hAnsi="Times New Roman"/>
                <w:sz w:val="24"/>
                <w:szCs w:val="24"/>
              </w:rPr>
            </w:pPr>
            <w:r w:rsidRPr="004434FB">
              <w:rPr>
                <w:rFonts w:ascii="Times New Roman" w:hAnsi="Times New Roman"/>
                <w:sz w:val="24"/>
                <w:szCs w:val="24"/>
              </w:rPr>
              <w:t>45.695,73-46.425,20</w:t>
            </w:r>
          </w:p>
        </w:tc>
      </w:tr>
      <w:tr w:rsidR="008F6505" w:rsidRPr="004434FB" w:rsidTr="00056ACD">
        <w:trPr>
          <w:cantSplit/>
          <w:trHeight w:val="720"/>
        </w:trPr>
        <w:tc>
          <w:tcPr>
            <w:tcW w:w="6628" w:type="dxa"/>
            <w:tcMar>
              <w:top w:w="28" w:type="dxa"/>
              <w:left w:w="28" w:type="dxa"/>
              <w:bottom w:w="28" w:type="dxa"/>
              <w:right w:w="28" w:type="dxa"/>
            </w:tcMar>
            <w:vAlign w:val="center"/>
          </w:tcPr>
          <w:p w:rsidR="001258EC" w:rsidRPr="004434FB" w:rsidRDefault="008F6505"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 xml:space="preserve">возач-курир, администратор корисничке подршке </w:t>
            </w:r>
          </w:p>
          <w:p w:rsidR="008F6505" w:rsidRPr="004434FB" w:rsidRDefault="008F6505" w:rsidP="004434FB">
            <w:pPr>
              <w:spacing w:after="80"/>
              <w:ind w:left="80"/>
              <w:rPr>
                <w:rFonts w:ascii="Times New Roman" w:hAnsi="Times New Roman"/>
                <w:sz w:val="24"/>
                <w:szCs w:val="24"/>
                <w:lang w:val="sr-Cyrl-CS"/>
              </w:rPr>
            </w:pPr>
            <w:r w:rsidRPr="004434FB">
              <w:rPr>
                <w:rFonts w:ascii="Times New Roman" w:hAnsi="Times New Roman"/>
                <w:sz w:val="24"/>
                <w:szCs w:val="24"/>
                <w:lang w:val="sr-Cyrl-CS"/>
              </w:rPr>
              <w:t>(средња стручна спрема)</w:t>
            </w:r>
          </w:p>
        </w:tc>
        <w:tc>
          <w:tcPr>
            <w:tcW w:w="2522" w:type="dxa"/>
            <w:vAlign w:val="center"/>
          </w:tcPr>
          <w:p w:rsidR="008F6505" w:rsidRPr="004434FB" w:rsidRDefault="004A7CE6" w:rsidP="004434FB">
            <w:pPr>
              <w:spacing w:after="80"/>
              <w:ind w:left="33"/>
              <w:jc w:val="center"/>
              <w:rPr>
                <w:rFonts w:ascii="Times New Roman" w:hAnsi="Times New Roman"/>
                <w:sz w:val="24"/>
                <w:szCs w:val="24"/>
              </w:rPr>
            </w:pPr>
            <w:r w:rsidRPr="004434FB">
              <w:rPr>
                <w:rFonts w:ascii="Times New Roman" w:hAnsi="Times New Roman"/>
                <w:sz w:val="24"/>
                <w:szCs w:val="24"/>
              </w:rPr>
              <w:t>28.214,64-37.150,58</w:t>
            </w:r>
          </w:p>
        </w:tc>
      </w:tr>
    </w:tbl>
    <w:p w:rsidR="00747210" w:rsidRPr="004434FB" w:rsidRDefault="00747210" w:rsidP="004434FB">
      <w:pPr>
        <w:spacing w:after="80"/>
        <w:jc w:val="both"/>
        <w:rPr>
          <w:rFonts w:ascii="Times New Roman" w:hAnsi="Times New Roman"/>
          <w:sz w:val="24"/>
          <w:szCs w:val="24"/>
          <w:lang w:val="sr-Cyrl-CS"/>
        </w:rPr>
      </w:pPr>
    </w:p>
    <w:p w:rsidR="00CA4F4C" w:rsidRPr="004434FB" w:rsidRDefault="005070A2" w:rsidP="004434FB">
      <w:pPr>
        <w:spacing w:after="80"/>
        <w:ind w:firstLine="567"/>
        <w:jc w:val="both"/>
        <w:rPr>
          <w:rFonts w:ascii="Times New Roman" w:hAnsi="Times New Roman"/>
          <w:sz w:val="24"/>
          <w:szCs w:val="24"/>
          <w:lang w:val="sr-Cyrl-CS"/>
        </w:rPr>
      </w:pPr>
      <w:r w:rsidRPr="004434FB">
        <w:rPr>
          <w:rFonts w:ascii="Times New Roman" w:hAnsi="Times New Roman"/>
          <w:sz w:val="24"/>
          <w:szCs w:val="24"/>
          <w:lang w:val="sr-Cyrl-CS"/>
        </w:rPr>
        <w:lastRenderedPageBreak/>
        <w:t>Ч</w:t>
      </w:r>
      <w:r w:rsidR="00CA4F4C" w:rsidRPr="004434FB">
        <w:rPr>
          <w:rFonts w:ascii="Times New Roman" w:hAnsi="Times New Roman"/>
          <w:sz w:val="24"/>
          <w:szCs w:val="24"/>
          <w:lang w:val="sr-Cyrl-CS"/>
        </w:rPr>
        <w:t>ланови</w:t>
      </w:r>
      <w:r w:rsidRPr="004434FB">
        <w:rPr>
          <w:rFonts w:ascii="Times New Roman" w:hAnsi="Times New Roman"/>
          <w:sz w:val="24"/>
          <w:szCs w:val="24"/>
          <w:lang w:val="sr-Cyrl-CS"/>
        </w:rPr>
        <w:t xml:space="preserve"> управног</w:t>
      </w:r>
      <w:r w:rsidR="00CA4F4C" w:rsidRPr="004434FB">
        <w:rPr>
          <w:rFonts w:ascii="Times New Roman" w:hAnsi="Times New Roman"/>
          <w:sz w:val="24"/>
          <w:szCs w:val="24"/>
          <w:lang w:val="sr-Cyrl-CS"/>
        </w:rPr>
        <w:t xml:space="preserve"> одбора </w:t>
      </w:r>
      <w:r w:rsidRPr="004434FB">
        <w:rPr>
          <w:rFonts w:ascii="Times New Roman" w:hAnsi="Times New Roman"/>
          <w:sz w:val="24"/>
          <w:szCs w:val="24"/>
          <w:lang w:val="sr-Cyrl-CS"/>
        </w:rPr>
        <w:t xml:space="preserve">у складу са чланом 7. став 4. </w:t>
      </w:r>
      <w:r w:rsidR="00C23DC2">
        <w:rPr>
          <w:rFonts w:ascii="Times New Roman" w:hAnsi="Times New Roman"/>
          <w:sz w:val="24"/>
          <w:szCs w:val="24"/>
          <w:lang w:val="sr-Cyrl-CS"/>
        </w:rPr>
        <w:t xml:space="preserve">Закона о Централном регистру обавезног социјалног осигурања </w:t>
      </w:r>
      <w:r w:rsidRPr="004434FB">
        <w:rPr>
          <w:rFonts w:ascii="Times New Roman" w:hAnsi="Times New Roman"/>
          <w:sz w:val="24"/>
          <w:szCs w:val="24"/>
          <w:lang w:val="sr-Cyrl-CS"/>
        </w:rPr>
        <w:t>ту</w:t>
      </w:r>
      <w:r w:rsidR="00CA4F4C" w:rsidRPr="004434FB">
        <w:rPr>
          <w:rFonts w:ascii="Times New Roman" w:hAnsi="Times New Roman"/>
          <w:sz w:val="24"/>
          <w:szCs w:val="24"/>
          <w:lang w:val="sr-Cyrl-CS"/>
        </w:rPr>
        <w:t xml:space="preserve"> дужност обављају без накнаде.</w:t>
      </w:r>
    </w:p>
    <w:p w:rsidR="0076307F" w:rsidRDefault="0076307F" w:rsidP="004434FB">
      <w:pPr>
        <w:tabs>
          <w:tab w:val="left" w:pos="426"/>
        </w:tabs>
        <w:spacing w:after="80"/>
        <w:jc w:val="both"/>
        <w:rPr>
          <w:rFonts w:ascii="Times New Roman" w:hAnsi="Times New Roman"/>
          <w:sz w:val="24"/>
          <w:szCs w:val="24"/>
          <w:lang w:val="sr-Cyrl-RS"/>
        </w:rPr>
      </w:pPr>
    </w:p>
    <w:p w:rsidR="004434FB" w:rsidRPr="004434FB" w:rsidRDefault="004434FB" w:rsidP="004434FB">
      <w:pPr>
        <w:tabs>
          <w:tab w:val="left" w:pos="426"/>
        </w:tabs>
        <w:spacing w:after="80"/>
        <w:jc w:val="both"/>
        <w:rPr>
          <w:rFonts w:ascii="Times New Roman" w:hAnsi="Times New Roman"/>
          <w:sz w:val="24"/>
          <w:szCs w:val="24"/>
          <w:lang w:val="sr-Cyrl-RS"/>
        </w:rPr>
      </w:pPr>
    </w:p>
    <w:p w:rsidR="00CA4F4C" w:rsidRPr="004434FB" w:rsidRDefault="00692A5D" w:rsidP="004434FB">
      <w:pPr>
        <w:pStyle w:val="Heading1"/>
        <w:spacing w:line="276" w:lineRule="auto"/>
        <w:rPr>
          <w:rFonts w:ascii="Times New Roman" w:hAnsi="Times New Roman"/>
        </w:rPr>
      </w:pPr>
      <w:bookmarkStart w:id="45" w:name="_Toc356942646"/>
      <w:r w:rsidRPr="004434FB">
        <w:rPr>
          <w:rFonts w:ascii="Times New Roman" w:hAnsi="Times New Roman"/>
        </w:rPr>
        <w:t>ПОДАЦИ О СРЕДСТВИМА</w:t>
      </w:r>
      <w:r w:rsidR="00CA4F4C" w:rsidRPr="004434FB">
        <w:rPr>
          <w:rFonts w:ascii="Times New Roman" w:hAnsi="Times New Roman"/>
        </w:rPr>
        <w:t xml:space="preserve"> ЗА РАД</w:t>
      </w:r>
      <w:bookmarkEnd w:id="45"/>
    </w:p>
    <w:p w:rsidR="00CA4F4C" w:rsidRPr="004434FB" w:rsidRDefault="00CA4F4C" w:rsidP="004434FB">
      <w:pPr>
        <w:spacing w:after="80"/>
        <w:jc w:val="both"/>
        <w:rPr>
          <w:rFonts w:ascii="Times New Roman" w:hAnsi="Times New Roman"/>
          <w:sz w:val="24"/>
          <w:szCs w:val="24"/>
          <w:lang w:val="sr-Cyrl-CS"/>
        </w:rPr>
      </w:pPr>
    </w:p>
    <w:p w:rsidR="002A6F4B" w:rsidRPr="004434FB" w:rsidRDefault="00CA4F4C" w:rsidP="00BE415B">
      <w:pPr>
        <w:spacing w:after="120"/>
        <w:ind w:firstLine="562"/>
        <w:jc w:val="both"/>
        <w:rPr>
          <w:rFonts w:ascii="Times New Roman" w:hAnsi="Times New Roman"/>
          <w:sz w:val="24"/>
          <w:szCs w:val="24"/>
        </w:rPr>
      </w:pPr>
      <w:r w:rsidRPr="004434FB">
        <w:rPr>
          <w:rFonts w:ascii="Times New Roman" w:hAnsi="Times New Roman"/>
          <w:sz w:val="24"/>
          <w:szCs w:val="24"/>
          <w:lang w:val="sr-Cyrl-CS"/>
        </w:rPr>
        <w:t>Средства за обављање делатности Централног регистра обезбеђују се у буџету Републике Србије, на разделу министарства н</w:t>
      </w:r>
      <w:r w:rsidR="00CD5DC4" w:rsidRPr="004434FB">
        <w:rPr>
          <w:rFonts w:ascii="Times New Roman" w:hAnsi="Times New Roman"/>
          <w:sz w:val="24"/>
          <w:szCs w:val="24"/>
          <w:lang w:val="sr-Cyrl-CS"/>
        </w:rPr>
        <w:t>адлежног за социјалну политику.</w:t>
      </w:r>
    </w:p>
    <w:p w:rsidR="004A7CE6" w:rsidRPr="004434FB" w:rsidRDefault="006F13D1" w:rsidP="00BE415B">
      <w:pPr>
        <w:spacing w:after="80"/>
        <w:ind w:firstLine="562"/>
        <w:rPr>
          <w:rFonts w:ascii="Times New Roman" w:hAnsi="Times New Roman"/>
          <w:sz w:val="24"/>
          <w:szCs w:val="24"/>
          <w:lang w:val="sr-Cyrl-RS"/>
        </w:rPr>
      </w:pPr>
      <w:r w:rsidRPr="004434FB">
        <w:rPr>
          <w:rFonts w:ascii="Times New Roman" w:hAnsi="Times New Roman"/>
          <w:sz w:val="24"/>
          <w:szCs w:val="24"/>
          <w:lang w:val="sr-Cyrl-RS"/>
        </w:rPr>
        <w:t>Попис  нефинансијске имовине – основних средстава на дан 31.12.2012. године</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984"/>
        <w:gridCol w:w="1607"/>
        <w:gridCol w:w="1573"/>
        <w:gridCol w:w="1570"/>
        <w:gridCol w:w="1571"/>
      </w:tblGrid>
      <w:tr w:rsidR="004A7CE6" w:rsidRPr="004434FB" w:rsidTr="0099264A">
        <w:trPr>
          <w:trHeight w:val="758"/>
        </w:trPr>
        <w:tc>
          <w:tcPr>
            <w:tcW w:w="1511"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Конто</w:t>
            </w:r>
          </w:p>
        </w:tc>
        <w:tc>
          <w:tcPr>
            <w:tcW w:w="1984"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Назив</w:t>
            </w:r>
          </w:p>
        </w:tc>
        <w:tc>
          <w:tcPr>
            <w:tcW w:w="1607"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Набавна вредност</w:t>
            </w:r>
          </w:p>
        </w:tc>
        <w:tc>
          <w:tcPr>
            <w:tcW w:w="1573"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Отписана вредност</w:t>
            </w:r>
          </w:p>
        </w:tc>
        <w:tc>
          <w:tcPr>
            <w:tcW w:w="1570"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Садашња вредност</w:t>
            </w:r>
          </w:p>
        </w:tc>
        <w:tc>
          <w:tcPr>
            <w:tcW w:w="1571"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BE415B">
            <w:pPr>
              <w:spacing w:after="80"/>
              <w:jc w:val="center"/>
              <w:rPr>
                <w:rFonts w:ascii="Times New Roman" w:hAnsi="Times New Roman"/>
                <w:b/>
                <w:sz w:val="24"/>
                <w:szCs w:val="24"/>
                <w:lang w:val="sr-Cyrl-RS"/>
              </w:rPr>
            </w:pPr>
            <w:r w:rsidRPr="004434FB">
              <w:rPr>
                <w:rFonts w:ascii="Times New Roman" w:hAnsi="Times New Roman"/>
                <w:b/>
                <w:sz w:val="24"/>
                <w:szCs w:val="24"/>
                <w:lang w:val="sr-Cyrl-RS"/>
              </w:rPr>
              <w:t>Напомена</w:t>
            </w:r>
          </w:p>
        </w:tc>
      </w:tr>
      <w:tr w:rsidR="004A7CE6" w:rsidRPr="004434FB" w:rsidTr="0099264A">
        <w:trPr>
          <w:trHeight w:val="720"/>
        </w:trPr>
        <w:tc>
          <w:tcPr>
            <w:tcW w:w="1511"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011211</w:t>
            </w:r>
          </w:p>
        </w:tc>
        <w:tc>
          <w:tcPr>
            <w:tcW w:w="1984"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Опрема за копнени саобраћај</w:t>
            </w:r>
          </w:p>
        </w:tc>
        <w:tc>
          <w:tcPr>
            <w:tcW w:w="1607"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2.548.800,00</w:t>
            </w:r>
          </w:p>
        </w:tc>
        <w:tc>
          <w:tcPr>
            <w:tcW w:w="1573"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rPr>
              <w:t>724.284</w:t>
            </w:r>
            <w:r w:rsidRPr="004434FB">
              <w:rPr>
                <w:rFonts w:ascii="Times New Roman" w:hAnsi="Times New Roman"/>
                <w:sz w:val="24"/>
                <w:szCs w:val="24"/>
                <w:lang w:val="sr-Cyrl-RS"/>
              </w:rPr>
              <w:t>,00</w:t>
            </w:r>
          </w:p>
        </w:tc>
        <w:tc>
          <w:tcPr>
            <w:tcW w:w="1570"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rPr>
              <w:t>1.824.516</w:t>
            </w:r>
            <w:r w:rsidRPr="004434FB">
              <w:rPr>
                <w:rFonts w:ascii="Times New Roman" w:hAnsi="Times New Roman"/>
                <w:sz w:val="24"/>
                <w:szCs w:val="24"/>
                <w:lang w:val="sr-Cyrl-RS"/>
              </w:rPr>
              <w:t>,00</w:t>
            </w:r>
          </w:p>
        </w:tc>
        <w:tc>
          <w:tcPr>
            <w:tcW w:w="1571" w:type="dxa"/>
            <w:tcBorders>
              <w:top w:val="single" w:sz="12" w:space="0" w:color="auto"/>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38"/>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011221</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Канцеларијска опрема</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rPr>
              <w:t>239</w:t>
            </w:r>
            <w:r w:rsidRPr="004434FB">
              <w:rPr>
                <w:rFonts w:ascii="Times New Roman" w:hAnsi="Times New Roman"/>
                <w:sz w:val="24"/>
                <w:szCs w:val="24"/>
                <w:lang w:val="sr-Cyrl-RS"/>
              </w:rPr>
              <w:t>.</w:t>
            </w:r>
            <w:r w:rsidRPr="004434FB">
              <w:rPr>
                <w:rFonts w:ascii="Times New Roman" w:hAnsi="Times New Roman"/>
                <w:sz w:val="24"/>
                <w:szCs w:val="24"/>
              </w:rPr>
              <w:t>883</w:t>
            </w:r>
            <w:r w:rsidRPr="004434FB">
              <w:rPr>
                <w:rFonts w:ascii="Times New Roman" w:hAnsi="Times New Roman"/>
                <w:sz w:val="24"/>
                <w:szCs w:val="24"/>
                <w:lang w:val="sr-Cyrl-RS"/>
              </w:rPr>
              <w:t>,60</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17</w:t>
            </w:r>
            <w:r w:rsidRPr="004434FB">
              <w:rPr>
                <w:rFonts w:ascii="Times New Roman" w:hAnsi="Times New Roman"/>
                <w:sz w:val="24"/>
                <w:szCs w:val="24"/>
                <w:lang w:val="sr-Cyrl-RS"/>
              </w:rPr>
              <w:t>.</w:t>
            </w:r>
            <w:r w:rsidRPr="004434FB">
              <w:rPr>
                <w:rFonts w:ascii="Times New Roman" w:hAnsi="Times New Roman"/>
                <w:sz w:val="24"/>
                <w:szCs w:val="24"/>
              </w:rPr>
              <w:t>55</w:t>
            </w:r>
            <w:r w:rsidRPr="004434FB">
              <w:rPr>
                <w:rFonts w:ascii="Times New Roman" w:hAnsi="Times New Roman"/>
                <w:sz w:val="24"/>
                <w:szCs w:val="24"/>
                <w:lang w:val="sr-Cyrl-RS"/>
              </w:rPr>
              <w:t>5,6</w:t>
            </w:r>
            <w:r w:rsidRPr="004434FB">
              <w:rPr>
                <w:rFonts w:ascii="Times New Roman" w:hAnsi="Times New Roman"/>
                <w:sz w:val="24"/>
                <w:szCs w:val="24"/>
              </w:rPr>
              <w:t>5</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222</w:t>
            </w:r>
            <w:r w:rsidRPr="004434FB">
              <w:rPr>
                <w:rFonts w:ascii="Times New Roman" w:hAnsi="Times New Roman"/>
                <w:sz w:val="24"/>
                <w:szCs w:val="24"/>
                <w:lang w:val="sr-Cyrl-RS"/>
              </w:rPr>
              <w:t>.</w:t>
            </w:r>
            <w:r w:rsidRPr="004434FB">
              <w:rPr>
                <w:rFonts w:ascii="Times New Roman" w:hAnsi="Times New Roman"/>
                <w:sz w:val="24"/>
                <w:szCs w:val="24"/>
              </w:rPr>
              <w:t>327</w:t>
            </w:r>
            <w:r w:rsidRPr="004434FB">
              <w:rPr>
                <w:rFonts w:ascii="Times New Roman" w:hAnsi="Times New Roman"/>
                <w:sz w:val="24"/>
                <w:szCs w:val="24"/>
                <w:lang w:val="sr-Cyrl-RS"/>
              </w:rPr>
              <w:t>,9</w:t>
            </w:r>
            <w:r w:rsidRPr="004434FB">
              <w:rPr>
                <w:rFonts w:ascii="Times New Roman" w:hAnsi="Times New Roman"/>
                <w:sz w:val="24"/>
                <w:szCs w:val="24"/>
              </w:rPr>
              <w:t>5</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62"/>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011222</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Рачунарска опрема</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rPr>
              <w:t>357</w:t>
            </w:r>
            <w:r w:rsidRPr="004434FB">
              <w:rPr>
                <w:rFonts w:ascii="Times New Roman" w:hAnsi="Times New Roman"/>
                <w:sz w:val="24"/>
                <w:szCs w:val="24"/>
                <w:lang w:val="sr-Cyrl-RS"/>
              </w:rPr>
              <w:t>.6</w:t>
            </w:r>
            <w:r w:rsidRPr="004434FB">
              <w:rPr>
                <w:rFonts w:ascii="Times New Roman" w:hAnsi="Times New Roman"/>
                <w:sz w:val="24"/>
                <w:szCs w:val="24"/>
              </w:rPr>
              <w:t>31,8</w:t>
            </w:r>
            <w:r w:rsidRPr="004434FB">
              <w:rPr>
                <w:rFonts w:ascii="Times New Roman" w:hAnsi="Times New Roman"/>
                <w:sz w:val="24"/>
                <w:szCs w:val="24"/>
                <w:lang w:val="sr-Cyrl-RS"/>
              </w:rPr>
              <w:t>0</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63</w:t>
            </w:r>
            <w:r w:rsidRPr="004434FB">
              <w:rPr>
                <w:rFonts w:ascii="Times New Roman" w:hAnsi="Times New Roman"/>
                <w:sz w:val="24"/>
                <w:szCs w:val="24"/>
                <w:lang w:val="sr-Cyrl-RS"/>
              </w:rPr>
              <w:t>.</w:t>
            </w:r>
            <w:r w:rsidRPr="004434FB">
              <w:rPr>
                <w:rFonts w:ascii="Times New Roman" w:hAnsi="Times New Roman"/>
                <w:sz w:val="24"/>
                <w:szCs w:val="24"/>
              </w:rPr>
              <w:t>290</w:t>
            </w:r>
            <w:r w:rsidRPr="004434FB">
              <w:rPr>
                <w:rFonts w:ascii="Times New Roman" w:hAnsi="Times New Roman"/>
                <w:sz w:val="24"/>
                <w:szCs w:val="24"/>
                <w:lang w:val="sr-Cyrl-RS"/>
              </w:rPr>
              <w:t>,</w:t>
            </w:r>
            <w:r w:rsidRPr="004434FB">
              <w:rPr>
                <w:rFonts w:ascii="Times New Roman" w:hAnsi="Times New Roman"/>
                <w:sz w:val="24"/>
                <w:szCs w:val="24"/>
              </w:rPr>
              <w:t>86</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lang w:val="sr-Cyrl-RS"/>
              </w:rPr>
              <w:t>2</w:t>
            </w:r>
            <w:r w:rsidRPr="004434FB">
              <w:rPr>
                <w:rFonts w:ascii="Times New Roman" w:hAnsi="Times New Roman"/>
                <w:sz w:val="24"/>
                <w:szCs w:val="24"/>
              </w:rPr>
              <w:t>94</w:t>
            </w:r>
            <w:r w:rsidRPr="004434FB">
              <w:rPr>
                <w:rFonts w:ascii="Times New Roman" w:hAnsi="Times New Roman"/>
                <w:sz w:val="24"/>
                <w:szCs w:val="24"/>
                <w:lang w:val="sr-Cyrl-RS"/>
              </w:rPr>
              <w:t>.</w:t>
            </w:r>
            <w:r w:rsidRPr="004434FB">
              <w:rPr>
                <w:rFonts w:ascii="Times New Roman" w:hAnsi="Times New Roman"/>
                <w:sz w:val="24"/>
                <w:szCs w:val="24"/>
              </w:rPr>
              <w:t>340</w:t>
            </w:r>
            <w:r w:rsidRPr="004434FB">
              <w:rPr>
                <w:rFonts w:ascii="Times New Roman" w:hAnsi="Times New Roman"/>
                <w:sz w:val="24"/>
                <w:szCs w:val="24"/>
                <w:lang w:val="sr-Cyrl-RS"/>
              </w:rPr>
              <w:t>,</w:t>
            </w:r>
            <w:r w:rsidRPr="004434FB">
              <w:rPr>
                <w:rFonts w:ascii="Times New Roman" w:hAnsi="Times New Roman"/>
                <w:sz w:val="24"/>
                <w:szCs w:val="24"/>
              </w:rPr>
              <w:t>94</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98"/>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011223</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Комуникациона опрема</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1</w:t>
            </w:r>
            <w:r w:rsidRPr="004434FB">
              <w:rPr>
                <w:rFonts w:ascii="Times New Roman" w:hAnsi="Times New Roman"/>
                <w:sz w:val="24"/>
                <w:szCs w:val="24"/>
              </w:rPr>
              <w:t>38</w:t>
            </w:r>
            <w:r w:rsidRPr="004434FB">
              <w:rPr>
                <w:rFonts w:ascii="Times New Roman" w:hAnsi="Times New Roman"/>
                <w:sz w:val="24"/>
                <w:szCs w:val="24"/>
                <w:lang w:val="sr-Cyrl-RS"/>
              </w:rPr>
              <w:t>.10</w:t>
            </w:r>
            <w:r w:rsidRPr="004434FB">
              <w:rPr>
                <w:rFonts w:ascii="Times New Roman" w:hAnsi="Times New Roman"/>
                <w:sz w:val="24"/>
                <w:szCs w:val="24"/>
              </w:rPr>
              <w:t>6</w:t>
            </w:r>
            <w:r w:rsidRPr="004434FB">
              <w:rPr>
                <w:rFonts w:ascii="Times New Roman" w:hAnsi="Times New Roman"/>
                <w:sz w:val="24"/>
                <w:szCs w:val="24"/>
                <w:lang w:val="sr-Cyrl-RS"/>
              </w:rPr>
              <w:t>,81</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21</w:t>
            </w:r>
            <w:r w:rsidRPr="004434FB">
              <w:rPr>
                <w:rFonts w:ascii="Times New Roman" w:hAnsi="Times New Roman"/>
                <w:sz w:val="24"/>
                <w:szCs w:val="24"/>
                <w:lang w:val="sr-Cyrl-RS"/>
              </w:rPr>
              <w:t>.</w:t>
            </w:r>
            <w:r w:rsidRPr="004434FB">
              <w:rPr>
                <w:rFonts w:ascii="Times New Roman" w:hAnsi="Times New Roman"/>
                <w:sz w:val="24"/>
                <w:szCs w:val="24"/>
              </w:rPr>
              <w:t>261</w:t>
            </w:r>
            <w:r w:rsidRPr="004434FB">
              <w:rPr>
                <w:rFonts w:ascii="Times New Roman" w:hAnsi="Times New Roman"/>
                <w:sz w:val="24"/>
                <w:szCs w:val="24"/>
                <w:lang w:val="sr-Cyrl-RS"/>
              </w:rPr>
              <w:t>,</w:t>
            </w:r>
            <w:r w:rsidRPr="004434FB">
              <w:rPr>
                <w:rFonts w:ascii="Times New Roman" w:hAnsi="Times New Roman"/>
                <w:sz w:val="24"/>
                <w:szCs w:val="24"/>
              </w:rPr>
              <w:t>38</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lang w:val="sr-Cyrl-RS"/>
              </w:rPr>
              <w:t>116.</w:t>
            </w:r>
            <w:r w:rsidRPr="004434FB">
              <w:rPr>
                <w:rFonts w:ascii="Times New Roman" w:hAnsi="Times New Roman"/>
                <w:sz w:val="24"/>
                <w:szCs w:val="24"/>
              </w:rPr>
              <w:t>845</w:t>
            </w:r>
            <w:r w:rsidRPr="004434FB">
              <w:rPr>
                <w:rFonts w:ascii="Times New Roman" w:hAnsi="Times New Roman"/>
                <w:sz w:val="24"/>
                <w:szCs w:val="24"/>
                <w:lang w:val="sr-Cyrl-RS"/>
              </w:rPr>
              <w:t>,</w:t>
            </w:r>
            <w:r w:rsidRPr="004434FB">
              <w:rPr>
                <w:rFonts w:ascii="Times New Roman" w:hAnsi="Times New Roman"/>
                <w:sz w:val="24"/>
                <w:szCs w:val="24"/>
              </w:rPr>
              <w:t>43</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58"/>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011225</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Опрема за домаћинство и угоститељство</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1</w:t>
            </w:r>
            <w:r w:rsidRPr="004434FB">
              <w:rPr>
                <w:rFonts w:ascii="Times New Roman" w:hAnsi="Times New Roman"/>
                <w:sz w:val="24"/>
                <w:szCs w:val="24"/>
              </w:rPr>
              <w:t>87</w:t>
            </w:r>
            <w:r w:rsidRPr="004434FB">
              <w:rPr>
                <w:rFonts w:ascii="Times New Roman" w:hAnsi="Times New Roman"/>
                <w:sz w:val="24"/>
                <w:szCs w:val="24"/>
                <w:lang w:val="sr-Cyrl-RS"/>
              </w:rPr>
              <w:t>.</w:t>
            </w:r>
            <w:r w:rsidRPr="004434FB">
              <w:rPr>
                <w:rFonts w:ascii="Times New Roman" w:hAnsi="Times New Roman"/>
                <w:sz w:val="24"/>
                <w:szCs w:val="24"/>
              </w:rPr>
              <w:t>167</w:t>
            </w:r>
            <w:r w:rsidRPr="004434FB">
              <w:rPr>
                <w:rFonts w:ascii="Times New Roman" w:hAnsi="Times New Roman"/>
                <w:sz w:val="24"/>
                <w:szCs w:val="24"/>
                <w:lang w:val="sr-Cyrl-RS"/>
              </w:rPr>
              <w:t>,88</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rPr>
              <w:t>33</w:t>
            </w:r>
            <w:r w:rsidRPr="004434FB">
              <w:rPr>
                <w:rFonts w:ascii="Times New Roman" w:hAnsi="Times New Roman"/>
                <w:sz w:val="24"/>
                <w:szCs w:val="24"/>
                <w:lang w:val="sr-Cyrl-RS"/>
              </w:rPr>
              <w:t>.</w:t>
            </w:r>
            <w:r w:rsidRPr="004434FB">
              <w:rPr>
                <w:rFonts w:ascii="Times New Roman" w:hAnsi="Times New Roman"/>
                <w:sz w:val="24"/>
                <w:szCs w:val="24"/>
              </w:rPr>
              <w:t>126</w:t>
            </w:r>
            <w:r w:rsidRPr="004434FB">
              <w:rPr>
                <w:rFonts w:ascii="Times New Roman" w:hAnsi="Times New Roman"/>
                <w:sz w:val="24"/>
                <w:szCs w:val="24"/>
                <w:lang w:val="sr-Cyrl-RS"/>
              </w:rPr>
              <w:t>,</w:t>
            </w:r>
            <w:r w:rsidRPr="004434FB">
              <w:rPr>
                <w:rFonts w:ascii="Times New Roman" w:hAnsi="Times New Roman"/>
                <w:sz w:val="24"/>
                <w:szCs w:val="24"/>
              </w:rPr>
              <w:t>0</w:t>
            </w:r>
            <w:r w:rsidRPr="004434FB">
              <w:rPr>
                <w:rFonts w:ascii="Times New Roman" w:hAnsi="Times New Roman"/>
                <w:sz w:val="24"/>
                <w:szCs w:val="24"/>
                <w:lang w:val="sr-Cyrl-RS"/>
              </w:rPr>
              <w:t>8</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1</w:t>
            </w:r>
            <w:r w:rsidRPr="004434FB">
              <w:rPr>
                <w:rFonts w:ascii="Times New Roman" w:hAnsi="Times New Roman"/>
                <w:sz w:val="24"/>
                <w:szCs w:val="24"/>
              </w:rPr>
              <w:t>54</w:t>
            </w:r>
            <w:r w:rsidRPr="004434FB">
              <w:rPr>
                <w:rFonts w:ascii="Times New Roman" w:hAnsi="Times New Roman"/>
                <w:sz w:val="24"/>
                <w:szCs w:val="24"/>
                <w:lang w:val="sr-Cyrl-RS"/>
              </w:rPr>
              <w:t>.</w:t>
            </w:r>
            <w:r w:rsidRPr="004434FB">
              <w:rPr>
                <w:rFonts w:ascii="Times New Roman" w:hAnsi="Times New Roman"/>
                <w:sz w:val="24"/>
                <w:szCs w:val="24"/>
              </w:rPr>
              <w:t>041</w:t>
            </w:r>
            <w:r w:rsidRPr="004434FB">
              <w:rPr>
                <w:rFonts w:ascii="Times New Roman" w:hAnsi="Times New Roman"/>
                <w:sz w:val="24"/>
                <w:szCs w:val="24"/>
                <w:lang w:val="sr-Cyrl-RS"/>
              </w:rPr>
              <w:t>,</w:t>
            </w:r>
            <w:r w:rsidRPr="004434FB">
              <w:rPr>
                <w:rFonts w:ascii="Times New Roman" w:hAnsi="Times New Roman"/>
                <w:sz w:val="24"/>
                <w:szCs w:val="24"/>
              </w:rPr>
              <w:t>8</w:t>
            </w:r>
            <w:r w:rsidRPr="004434FB">
              <w:rPr>
                <w:rFonts w:ascii="Times New Roman" w:hAnsi="Times New Roman"/>
                <w:sz w:val="24"/>
                <w:szCs w:val="24"/>
                <w:lang w:val="sr-Cyrl-RS"/>
              </w:rPr>
              <w:t>0</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C23DC2">
        <w:trPr>
          <w:trHeight w:val="350"/>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rPr>
            </w:pPr>
            <w:r w:rsidRPr="004434FB">
              <w:rPr>
                <w:rFonts w:ascii="Times New Roman" w:hAnsi="Times New Roman"/>
                <w:b/>
                <w:sz w:val="24"/>
                <w:szCs w:val="24"/>
              </w:rPr>
              <w:t>011311</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Остале некретнине и опрема</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2.499,00</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260,31</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2.238,69</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98"/>
        </w:trPr>
        <w:tc>
          <w:tcPr>
            <w:tcW w:w="151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016111</w:t>
            </w:r>
          </w:p>
        </w:tc>
        <w:tc>
          <w:tcPr>
            <w:tcW w:w="1984"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Компјутерски софтвер</w:t>
            </w:r>
          </w:p>
        </w:tc>
        <w:tc>
          <w:tcPr>
            <w:tcW w:w="1607"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76.254,00</w:t>
            </w:r>
          </w:p>
        </w:tc>
        <w:tc>
          <w:tcPr>
            <w:tcW w:w="1573"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15.250,80</w:t>
            </w:r>
          </w:p>
        </w:tc>
        <w:tc>
          <w:tcPr>
            <w:tcW w:w="1570"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61.003,20</w:t>
            </w:r>
          </w:p>
        </w:tc>
        <w:tc>
          <w:tcPr>
            <w:tcW w:w="1571" w:type="dxa"/>
            <w:tcBorders>
              <w:left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798"/>
        </w:trPr>
        <w:tc>
          <w:tcPr>
            <w:tcW w:w="1511"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016121</w:t>
            </w:r>
          </w:p>
        </w:tc>
        <w:tc>
          <w:tcPr>
            <w:tcW w:w="1984"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Књижевна и уметничка дела</w:t>
            </w:r>
          </w:p>
        </w:tc>
        <w:tc>
          <w:tcPr>
            <w:tcW w:w="1607"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46.190,00</w:t>
            </w:r>
          </w:p>
        </w:tc>
        <w:tc>
          <w:tcPr>
            <w:tcW w:w="1573"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0,00</w:t>
            </w:r>
          </w:p>
        </w:tc>
        <w:tc>
          <w:tcPr>
            <w:tcW w:w="1570"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lang w:val="sr-Cyrl-RS"/>
              </w:rPr>
            </w:pPr>
            <w:r w:rsidRPr="004434FB">
              <w:rPr>
                <w:rFonts w:ascii="Times New Roman" w:hAnsi="Times New Roman"/>
                <w:sz w:val="24"/>
                <w:szCs w:val="24"/>
                <w:lang w:val="sr-Cyrl-RS"/>
              </w:rPr>
              <w:t>46.190,00</w:t>
            </w:r>
          </w:p>
        </w:tc>
        <w:tc>
          <w:tcPr>
            <w:tcW w:w="1571" w:type="dxa"/>
            <w:tcBorders>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r w:rsidRPr="004434FB">
              <w:rPr>
                <w:rFonts w:ascii="Times New Roman" w:hAnsi="Times New Roman"/>
                <w:sz w:val="24"/>
                <w:szCs w:val="24"/>
              </w:rPr>
              <w:t>/</w:t>
            </w:r>
          </w:p>
        </w:tc>
      </w:tr>
      <w:tr w:rsidR="004A7CE6" w:rsidRPr="004434FB" w:rsidTr="0099264A">
        <w:trPr>
          <w:trHeight w:val="641"/>
        </w:trPr>
        <w:tc>
          <w:tcPr>
            <w:tcW w:w="1511"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Укупно</w:t>
            </w:r>
          </w:p>
        </w:tc>
        <w:tc>
          <w:tcPr>
            <w:tcW w:w="1984"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p>
        </w:tc>
        <w:tc>
          <w:tcPr>
            <w:tcW w:w="1607"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3.596.533,09</w:t>
            </w:r>
          </w:p>
        </w:tc>
        <w:tc>
          <w:tcPr>
            <w:tcW w:w="1573"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875.029,08</w:t>
            </w:r>
          </w:p>
        </w:tc>
        <w:tc>
          <w:tcPr>
            <w:tcW w:w="1570"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b/>
                <w:sz w:val="24"/>
                <w:szCs w:val="24"/>
                <w:lang w:val="sr-Cyrl-RS"/>
              </w:rPr>
            </w:pPr>
            <w:r w:rsidRPr="004434FB">
              <w:rPr>
                <w:rFonts w:ascii="Times New Roman" w:hAnsi="Times New Roman"/>
                <w:b/>
                <w:sz w:val="24"/>
                <w:szCs w:val="24"/>
                <w:lang w:val="sr-Cyrl-RS"/>
              </w:rPr>
              <w:t>2.721.504,01</w:t>
            </w:r>
          </w:p>
        </w:tc>
        <w:tc>
          <w:tcPr>
            <w:tcW w:w="1571" w:type="dxa"/>
            <w:tcBorders>
              <w:top w:val="single" w:sz="12" w:space="0" w:color="auto"/>
              <w:left w:val="single" w:sz="12" w:space="0" w:color="auto"/>
              <w:bottom w:val="single" w:sz="12" w:space="0" w:color="auto"/>
              <w:right w:val="single" w:sz="12" w:space="0" w:color="auto"/>
            </w:tcBorders>
            <w:vAlign w:val="center"/>
          </w:tcPr>
          <w:p w:rsidR="004A7CE6" w:rsidRPr="004434FB" w:rsidRDefault="004A7CE6" w:rsidP="004434FB">
            <w:pPr>
              <w:spacing w:after="0"/>
              <w:jc w:val="center"/>
              <w:rPr>
                <w:rFonts w:ascii="Times New Roman" w:hAnsi="Times New Roman"/>
                <w:sz w:val="24"/>
                <w:szCs w:val="24"/>
              </w:rPr>
            </w:pPr>
          </w:p>
        </w:tc>
      </w:tr>
    </w:tbl>
    <w:p w:rsidR="00AC3292" w:rsidRDefault="00AC3292" w:rsidP="004434FB">
      <w:pPr>
        <w:spacing w:after="80"/>
        <w:jc w:val="both"/>
        <w:rPr>
          <w:rFonts w:ascii="Times New Roman" w:hAnsi="Times New Roman"/>
          <w:sz w:val="24"/>
          <w:szCs w:val="24"/>
          <w:lang w:val="sr-Cyrl-CS"/>
        </w:rPr>
      </w:pPr>
    </w:p>
    <w:p w:rsidR="004434FB" w:rsidRPr="00CE12B3" w:rsidRDefault="004434FB" w:rsidP="004434FB">
      <w:pPr>
        <w:spacing w:after="80"/>
        <w:jc w:val="both"/>
        <w:rPr>
          <w:rFonts w:ascii="Times New Roman" w:hAnsi="Times New Roman"/>
          <w:sz w:val="24"/>
          <w:szCs w:val="24"/>
          <w:lang w:val="sr-Cyrl-CS"/>
        </w:rPr>
      </w:pPr>
    </w:p>
    <w:p w:rsidR="00CA4F4C" w:rsidRPr="0014325F" w:rsidRDefault="00877318" w:rsidP="004434FB">
      <w:pPr>
        <w:pStyle w:val="Heading1"/>
        <w:spacing w:line="276" w:lineRule="auto"/>
        <w:rPr>
          <w:rFonts w:ascii="Times New Roman" w:hAnsi="Times New Roman"/>
        </w:rPr>
      </w:pPr>
      <w:bookmarkStart w:id="46" w:name="_Toc356942647"/>
      <w:r w:rsidRPr="0014325F">
        <w:rPr>
          <w:rFonts w:ascii="Times New Roman" w:hAnsi="Times New Roman"/>
        </w:rPr>
        <w:lastRenderedPageBreak/>
        <w:t>НОСАЧИ</w:t>
      </w:r>
      <w:r w:rsidR="00CA4F4C" w:rsidRPr="0014325F">
        <w:rPr>
          <w:rFonts w:ascii="Times New Roman" w:hAnsi="Times New Roman"/>
        </w:rPr>
        <w:t xml:space="preserve"> ИНФОРМАЦИЈА</w:t>
      </w:r>
      <w:r w:rsidRPr="0014325F">
        <w:rPr>
          <w:rFonts w:ascii="Times New Roman" w:hAnsi="Times New Roman"/>
        </w:rPr>
        <w:t xml:space="preserve"> И ЊИХОВО ЧУВАЊЕ</w:t>
      </w:r>
      <w:bookmarkEnd w:id="46"/>
    </w:p>
    <w:p w:rsidR="005070A2" w:rsidRPr="00E57FEE" w:rsidRDefault="005070A2" w:rsidP="004434FB">
      <w:pPr>
        <w:spacing w:after="80"/>
        <w:jc w:val="both"/>
        <w:rPr>
          <w:rFonts w:ascii="Times New Roman" w:hAnsi="Times New Roman"/>
          <w:b/>
          <w:sz w:val="24"/>
          <w:szCs w:val="24"/>
          <w:lang w:val="sr-Cyrl-CS"/>
        </w:rPr>
      </w:pPr>
    </w:p>
    <w:p w:rsidR="005070A2" w:rsidRPr="00F25029" w:rsidRDefault="008B3E5B" w:rsidP="004434FB">
      <w:pPr>
        <w:tabs>
          <w:tab w:val="left" w:pos="1185"/>
        </w:tabs>
        <w:spacing w:after="80"/>
        <w:ind w:firstLine="567"/>
        <w:jc w:val="both"/>
        <w:rPr>
          <w:rFonts w:ascii="Times New Roman" w:hAnsi="Times New Roman"/>
          <w:sz w:val="24"/>
          <w:szCs w:val="24"/>
          <w:lang w:val="sr-Cyrl-RS"/>
        </w:rPr>
      </w:pPr>
      <w:r w:rsidRPr="00E57FEE">
        <w:rPr>
          <w:rFonts w:ascii="Times New Roman" w:hAnsi="Times New Roman"/>
          <w:sz w:val="24"/>
          <w:szCs w:val="24"/>
        </w:rPr>
        <w:t>Носачи</w:t>
      </w:r>
      <w:r w:rsidRPr="00E57FEE">
        <w:rPr>
          <w:rFonts w:ascii="Times New Roman" w:hAnsi="Times New Roman"/>
          <w:sz w:val="24"/>
          <w:szCs w:val="24"/>
          <w:lang w:val="sr-Cyrl-RS"/>
        </w:rPr>
        <w:t xml:space="preserve"> </w:t>
      </w:r>
      <w:r w:rsidR="005070A2" w:rsidRPr="006F40DA">
        <w:rPr>
          <w:rFonts w:ascii="Times New Roman" w:hAnsi="Times New Roman"/>
          <w:sz w:val="24"/>
          <w:szCs w:val="24"/>
        </w:rPr>
        <w:t>информација којима располаже</w:t>
      </w:r>
      <w:r w:rsidR="000C643F" w:rsidRPr="006F40DA">
        <w:rPr>
          <w:rFonts w:ascii="Times New Roman" w:hAnsi="Times New Roman"/>
          <w:sz w:val="24"/>
          <w:szCs w:val="24"/>
          <w:lang w:val="sr-Cyrl-RS"/>
        </w:rPr>
        <w:t xml:space="preserve"> </w:t>
      </w:r>
      <w:r w:rsidR="001464F9" w:rsidRPr="006F40DA">
        <w:rPr>
          <w:rFonts w:ascii="Times New Roman" w:hAnsi="Times New Roman"/>
          <w:spacing w:val="-3"/>
          <w:sz w:val="24"/>
          <w:szCs w:val="24"/>
          <w:lang w:val="sr-Cyrl-CS"/>
        </w:rPr>
        <w:t xml:space="preserve">Централни регистар обавезног социјалног </w:t>
      </w:r>
      <w:proofErr w:type="gramStart"/>
      <w:r w:rsidR="001464F9" w:rsidRPr="006F40DA">
        <w:rPr>
          <w:rFonts w:ascii="Times New Roman" w:hAnsi="Times New Roman"/>
          <w:spacing w:val="-3"/>
          <w:sz w:val="24"/>
          <w:szCs w:val="24"/>
          <w:lang w:val="sr-Cyrl-CS"/>
        </w:rPr>
        <w:t>осигурања</w:t>
      </w:r>
      <w:r w:rsidR="000C643F" w:rsidRPr="006F40DA">
        <w:rPr>
          <w:rFonts w:ascii="Times New Roman" w:hAnsi="Times New Roman"/>
          <w:sz w:val="24"/>
          <w:szCs w:val="24"/>
          <w:lang w:val="sr-Cyrl-RS"/>
        </w:rPr>
        <w:t xml:space="preserve"> </w:t>
      </w:r>
      <w:r w:rsidR="005070A2" w:rsidRPr="006F40DA">
        <w:rPr>
          <w:rFonts w:ascii="Times New Roman" w:hAnsi="Times New Roman"/>
          <w:sz w:val="24"/>
          <w:szCs w:val="24"/>
        </w:rPr>
        <w:t xml:space="preserve"> настали</w:t>
      </w:r>
      <w:proofErr w:type="gramEnd"/>
      <w:r w:rsidR="005070A2" w:rsidRPr="006F40DA">
        <w:rPr>
          <w:rFonts w:ascii="Times New Roman" w:hAnsi="Times New Roman"/>
          <w:sz w:val="24"/>
          <w:szCs w:val="24"/>
        </w:rPr>
        <w:t xml:space="preserve"> у његовом раду</w:t>
      </w:r>
      <w:r w:rsidRPr="00F25029">
        <w:rPr>
          <w:rFonts w:ascii="Times New Roman" w:hAnsi="Times New Roman"/>
          <w:sz w:val="24"/>
          <w:szCs w:val="24"/>
          <w:lang w:val="sr-Cyrl-RS"/>
        </w:rPr>
        <w:t xml:space="preserve"> могу се класификовати према типу и начину чувања на:</w:t>
      </w:r>
    </w:p>
    <w:p w:rsidR="002A6F4B" w:rsidRPr="009F4394" w:rsidRDefault="002A6F4B" w:rsidP="004434FB">
      <w:pPr>
        <w:tabs>
          <w:tab w:val="left" w:pos="1185"/>
        </w:tabs>
        <w:spacing w:after="80"/>
        <w:jc w:val="both"/>
        <w:rPr>
          <w:rFonts w:ascii="Times New Roman" w:hAnsi="Times New Roman"/>
          <w:sz w:val="24"/>
          <w:szCs w:val="24"/>
        </w:rPr>
      </w:pPr>
    </w:p>
    <w:p w:rsidR="00AC3292" w:rsidRPr="004B105A" w:rsidRDefault="008B3E5B" w:rsidP="004434FB">
      <w:pPr>
        <w:pStyle w:val="ListParagraph"/>
        <w:numPr>
          <w:ilvl w:val="0"/>
          <w:numId w:val="7"/>
        </w:numPr>
        <w:tabs>
          <w:tab w:val="left" w:pos="709"/>
        </w:tabs>
        <w:suppressAutoHyphens/>
        <w:spacing w:after="80"/>
        <w:ind w:left="709" w:hanging="283"/>
        <w:jc w:val="both"/>
        <w:rPr>
          <w:rFonts w:ascii="Times New Roman" w:hAnsi="Times New Roman"/>
          <w:sz w:val="24"/>
          <w:szCs w:val="24"/>
          <w:lang w:val="sr-Cyrl-CS"/>
        </w:rPr>
      </w:pPr>
      <w:r w:rsidRPr="009F4394">
        <w:rPr>
          <w:rFonts w:ascii="Times New Roman" w:hAnsi="Times New Roman"/>
          <w:b/>
          <w:sz w:val="24"/>
          <w:szCs w:val="24"/>
          <w:lang w:val="sr-Cyrl-CS"/>
        </w:rPr>
        <w:t>Електронску базу</w:t>
      </w:r>
      <w:r w:rsidR="005070A2" w:rsidRPr="009F4394">
        <w:rPr>
          <w:rFonts w:ascii="Times New Roman" w:hAnsi="Times New Roman"/>
          <w:b/>
          <w:sz w:val="24"/>
          <w:szCs w:val="24"/>
          <w:lang w:val="sr-Cyrl-CS"/>
        </w:rPr>
        <w:t xml:space="preserve"> података</w:t>
      </w:r>
      <w:r w:rsidR="005070A2" w:rsidRPr="009F4394">
        <w:rPr>
          <w:rFonts w:ascii="Times New Roman" w:hAnsi="Times New Roman"/>
          <w:sz w:val="24"/>
          <w:szCs w:val="24"/>
          <w:lang w:val="sr-Cyrl-CS"/>
        </w:rPr>
        <w:t>:</w:t>
      </w:r>
      <w:r w:rsidR="00CD5DC4" w:rsidRPr="002A357C">
        <w:rPr>
          <w:rFonts w:ascii="Times New Roman" w:hAnsi="Times New Roman"/>
          <w:sz w:val="24"/>
          <w:szCs w:val="24"/>
          <w:lang w:val="sr-Cyrl-CS"/>
        </w:rPr>
        <w:t xml:space="preserve"> У просторијама </w:t>
      </w:r>
      <w:r w:rsidR="001464F9" w:rsidRPr="002A357C">
        <w:rPr>
          <w:rFonts w:ascii="Times New Roman" w:hAnsi="Times New Roman"/>
          <w:spacing w:val="-3"/>
          <w:sz w:val="24"/>
          <w:szCs w:val="24"/>
          <w:lang w:val="sr-Cyrl-CS"/>
        </w:rPr>
        <w:t>Централног регистра обавезног социјалног осигурања</w:t>
      </w:r>
      <w:r w:rsidR="003878A8" w:rsidRPr="002A357C">
        <w:rPr>
          <w:rFonts w:ascii="Times New Roman" w:hAnsi="Times New Roman"/>
          <w:spacing w:val="-3"/>
          <w:sz w:val="24"/>
          <w:szCs w:val="24"/>
          <w:lang w:val="sr-Cyrl-CS"/>
        </w:rPr>
        <w:t xml:space="preserve">, </w:t>
      </w:r>
      <w:r w:rsidR="00BE415B">
        <w:rPr>
          <w:rFonts w:ascii="Times New Roman" w:hAnsi="Times New Roman"/>
          <w:sz w:val="24"/>
          <w:szCs w:val="24"/>
          <w:lang w:val="sr-Cyrl-CS"/>
        </w:rPr>
        <w:t>улица</w:t>
      </w:r>
      <w:r w:rsidR="005070A2" w:rsidRPr="002A357C">
        <w:rPr>
          <w:rFonts w:ascii="Times New Roman" w:hAnsi="Times New Roman"/>
          <w:sz w:val="24"/>
          <w:szCs w:val="24"/>
          <w:lang w:val="sr-Cyrl-CS"/>
        </w:rPr>
        <w:t xml:space="preserve"> О</w:t>
      </w:r>
      <w:r w:rsidR="0032384A" w:rsidRPr="002A357C">
        <w:rPr>
          <w:rFonts w:ascii="Times New Roman" w:hAnsi="Times New Roman"/>
          <w:sz w:val="24"/>
          <w:szCs w:val="24"/>
          <w:lang w:val="sr-Cyrl-CS"/>
        </w:rPr>
        <w:t>м</w:t>
      </w:r>
      <w:r w:rsidR="005070A2" w:rsidRPr="004B105A">
        <w:rPr>
          <w:rFonts w:ascii="Times New Roman" w:hAnsi="Times New Roman"/>
          <w:sz w:val="24"/>
          <w:szCs w:val="24"/>
          <w:lang w:val="sr-Cyrl-CS"/>
        </w:rPr>
        <w:t xml:space="preserve">ладинских бригада </w:t>
      </w:r>
      <w:r w:rsidR="00BE415B">
        <w:rPr>
          <w:rFonts w:ascii="Times New Roman" w:hAnsi="Times New Roman"/>
          <w:sz w:val="24"/>
          <w:szCs w:val="24"/>
          <w:lang w:val="sr-Cyrl-CS"/>
        </w:rPr>
        <w:t xml:space="preserve">бр. </w:t>
      </w:r>
      <w:r w:rsidR="005070A2" w:rsidRPr="004B105A">
        <w:rPr>
          <w:rFonts w:ascii="Times New Roman" w:hAnsi="Times New Roman"/>
          <w:sz w:val="24"/>
          <w:szCs w:val="24"/>
          <w:lang w:val="sr-Cyrl-CS"/>
        </w:rPr>
        <w:t xml:space="preserve">1. </w:t>
      </w:r>
    </w:p>
    <w:p w:rsidR="00AC3292" w:rsidRPr="004434FB" w:rsidRDefault="005070A2" w:rsidP="004434FB">
      <w:pPr>
        <w:pStyle w:val="ListParagraph"/>
        <w:numPr>
          <w:ilvl w:val="0"/>
          <w:numId w:val="7"/>
        </w:numPr>
        <w:tabs>
          <w:tab w:val="left" w:pos="709"/>
        </w:tabs>
        <w:suppressAutoHyphens/>
        <w:spacing w:after="80"/>
        <w:ind w:left="709" w:hanging="283"/>
        <w:jc w:val="both"/>
        <w:rPr>
          <w:rFonts w:ascii="Times New Roman" w:hAnsi="Times New Roman"/>
          <w:sz w:val="24"/>
          <w:szCs w:val="24"/>
          <w:lang w:val="sr-Cyrl-CS"/>
        </w:rPr>
      </w:pPr>
      <w:r w:rsidRPr="004B105A">
        <w:rPr>
          <w:rFonts w:ascii="Times New Roman" w:hAnsi="Times New Roman"/>
          <w:b/>
          <w:sz w:val="24"/>
          <w:szCs w:val="24"/>
          <w:lang w:val="sr-Cyrl-CS"/>
        </w:rPr>
        <w:t xml:space="preserve">Финансијска </w:t>
      </w:r>
      <w:r w:rsidRPr="001604BA">
        <w:rPr>
          <w:rFonts w:ascii="Times New Roman" w:hAnsi="Times New Roman"/>
          <w:b/>
          <w:sz w:val="24"/>
          <w:szCs w:val="24"/>
          <w:lang w:val="sr-Cyrl-CS"/>
        </w:rPr>
        <w:t>документа о плаћању</w:t>
      </w:r>
      <w:r w:rsidR="00CD5DC4" w:rsidRPr="001604BA">
        <w:rPr>
          <w:rFonts w:ascii="Times New Roman" w:hAnsi="Times New Roman"/>
          <w:b/>
          <w:sz w:val="24"/>
          <w:szCs w:val="24"/>
          <w:lang w:val="sr-Cyrl-CS"/>
        </w:rPr>
        <w:t>:</w:t>
      </w:r>
      <w:r w:rsidRPr="001604BA">
        <w:rPr>
          <w:rFonts w:ascii="Times New Roman" w:hAnsi="Times New Roman"/>
          <w:sz w:val="24"/>
          <w:szCs w:val="24"/>
          <w:lang w:val="sr-Cyrl-CS"/>
        </w:rPr>
        <w:t xml:space="preserve"> за потребе</w:t>
      </w:r>
      <w:r w:rsidR="003878A8" w:rsidRPr="00D56753">
        <w:rPr>
          <w:rFonts w:ascii="Times New Roman" w:hAnsi="Times New Roman"/>
          <w:sz w:val="24"/>
          <w:szCs w:val="24"/>
          <w:lang w:val="sr-Cyrl-CS"/>
        </w:rPr>
        <w:t xml:space="preserve"> </w:t>
      </w:r>
      <w:r w:rsidR="00CD5DC4" w:rsidRPr="00D56753">
        <w:rPr>
          <w:rFonts w:ascii="Times New Roman" w:hAnsi="Times New Roman"/>
          <w:spacing w:val="-3"/>
          <w:sz w:val="24"/>
          <w:szCs w:val="24"/>
          <w:lang w:val="sr-Cyrl-CS"/>
        </w:rPr>
        <w:t>Централног регистра обавезног социјалног осигурања</w:t>
      </w:r>
      <w:r w:rsidRPr="004434FB">
        <w:rPr>
          <w:rFonts w:ascii="Times New Roman" w:hAnsi="Times New Roman"/>
          <w:sz w:val="24"/>
          <w:szCs w:val="24"/>
          <w:lang w:val="sr-Cyrl-CS"/>
        </w:rPr>
        <w:t>,</w:t>
      </w:r>
      <w:r w:rsidR="008B3E5B" w:rsidRPr="004434FB">
        <w:rPr>
          <w:rFonts w:ascii="Times New Roman" w:hAnsi="Times New Roman"/>
          <w:sz w:val="24"/>
          <w:szCs w:val="24"/>
          <w:lang w:val="sr-Cyrl-CS"/>
        </w:rPr>
        <w:t xml:space="preserve"> </w:t>
      </w:r>
      <w:r w:rsidR="0032384A" w:rsidRPr="004434FB">
        <w:rPr>
          <w:rFonts w:ascii="Times New Roman" w:hAnsi="Times New Roman"/>
          <w:sz w:val="24"/>
          <w:szCs w:val="24"/>
          <w:lang w:val="sr-Cyrl-CS"/>
        </w:rPr>
        <w:t>у регистраторима финансијске документације,</w:t>
      </w:r>
      <w:r w:rsidRPr="004434FB">
        <w:rPr>
          <w:rFonts w:ascii="Times New Roman" w:hAnsi="Times New Roman"/>
          <w:sz w:val="24"/>
          <w:szCs w:val="24"/>
          <w:lang w:val="sr-Cyrl-CS"/>
        </w:rPr>
        <w:t xml:space="preserve"> код лица овлашћеног за вођење финансијских послова,</w:t>
      </w:r>
      <w:r w:rsidR="001464F9" w:rsidRPr="004434FB">
        <w:rPr>
          <w:rFonts w:ascii="Times New Roman" w:hAnsi="Times New Roman"/>
          <w:sz w:val="24"/>
          <w:szCs w:val="24"/>
          <w:lang w:val="sr-Cyrl-CS"/>
        </w:rPr>
        <w:t xml:space="preserve"> у просторијама</w:t>
      </w:r>
      <w:r w:rsidR="001464F9" w:rsidRPr="004434FB">
        <w:rPr>
          <w:rFonts w:ascii="Times New Roman" w:hAnsi="Times New Roman"/>
          <w:spacing w:val="-3"/>
          <w:sz w:val="24"/>
          <w:szCs w:val="24"/>
          <w:lang w:val="sr-Cyrl-CS"/>
        </w:rPr>
        <w:t xml:space="preserve"> Централног регистра.</w:t>
      </w:r>
    </w:p>
    <w:p w:rsidR="001464F9" w:rsidRPr="004434FB" w:rsidRDefault="005070A2" w:rsidP="004434FB">
      <w:pPr>
        <w:pStyle w:val="ListParagraph"/>
        <w:numPr>
          <w:ilvl w:val="0"/>
          <w:numId w:val="7"/>
        </w:numPr>
        <w:tabs>
          <w:tab w:val="left" w:pos="709"/>
        </w:tabs>
        <w:suppressAutoHyphens/>
        <w:spacing w:after="80"/>
        <w:ind w:left="709" w:hanging="283"/>
        <w:jc w:val="both"/>
        <w:rPr>
          <w:rFonts w:ascii="Times New Roman" w:hAnsi="Times New Roman"/>
          <w:sz w:val="24"/>
          <w:szCs w:val="24"/>
          <w:lang w:val="sr-Cyrl-CS"/>
        </w:rPr>
      </w:pPr>
      <w:r w:rsidRPr="004434FB">
        <w:rPr>
          <w:rFonts w:ascii="Times New Roman" w:hAnsi="Times New Roman"/>
          <w:b/>
          <w:sz w:val="24"/>
          <w:szCs w:val="24"/>
          <w:lang w:val="sr-Cyrl-CS"/>
        </w:rPr>
        <w:t>Остала папирна документација</w:t>
      </w:r>
      <w:r w:rsidR="00CD5DC4" w:rsidRPr="004434FB">
        <w:rPr>
          <w:rFonts w:ascii="Times New Roman" w:hAnsi="Times New Roman"/>
          <w:sz w:val="24"/>
          <w:szCs w:val="24"/>
          <w:lang w:val="sr-Cyrl-CS"/>
        </w:rPr>
        <w:t xml:space="preserve">: </w:t>
      </w:r>
      <w:r w:rsidRPr="004434FB">
        <w:rPr>
          <w:rFonts w:ascii="Times New Roman" w:hAnsi="Times New Roman"/>
          <w:sz w:val="24"/>
          <w:szCs w:val="24"/>
          <w:lang w:val="sr-Cyrl-CS"/>
        </w:rPr>
        <w:t>документација о регистрацији орган</w:t>
      </w:r>
      <w:r w:rsidR="001464F9" w:rsidRPr="004434FB">
        <w:rPr>
          <w:rFonts w:ascii="Times New Roman" w:hAnsi="Times New Roman"/>
          <w:sz w:val="24"/>
          <w:szCs w:val="24"/>
          <w:lang w:val="sr-Cyrl-CS"/>
        </w:rPr>
        <w:t>а, отварању ПИБ-а, интерни акти Централног регистра,</w:t>
      </w:r>
      <w:r w:rsidR="003878A8" w:rsidRPr="004434FB">
        <w:rPr>
          <w:rFonts w:ascii="Times New Roman" w:hAnsi="Times New Roman"/>
          <w:sz w:val="24"/>
          <w:szCs w:val="24"/>
          <w:lang w:val="sr-Cyrl-CS"/>
        </w:rPr>
        <w:t xml:space="preserve"> </w:t>
      </w:r>
      <w:r w:rsidR="00CD5DC4" w:rsidRPr="004434FB">
        <w:rPr>
          <w:rFonts w:ascii="Times New Roman" w:hAnsi="Times New Roman"/>
          <w:sz w:val="24"/>
          <w:szCs w:val="24"/>
          <w:lang w:val="sr-Cyrl-CS"/>
        </w:rPr>
        <w:t>досијеа запослених,</w:t>
      </w:r>
      <w:r w:rsidR="001464F9" w:rsidRPr="004434FB">
        <w:rPr>
          <w:rFonts w:ascii="Times New Roman" w:hAnsi="Times New Roman"/>
          <w:sz w:val="24"/>
          <w:szCs w:val="24"/>
          <w:lang w:val="sr-Cyrl-CS"/>
        </w:rPr>
        <w:t xml:space="preserve"> документациј</w:t>
      </w:r>
      <w:r w:rsidRPr="004434FB">
        <w:rPr>
          <w:rFonts w:ascii="Times New Roman" w:hAnsi="Times New Roman"/>
          <w:sz w:val="24"/>
          <w:szCs w:val="24"/>
          <w:lang w:val="sr-Cyrl-CS"/>
        </w:rPr>
        <w:t>а</w:t>
      </w:r>
      <w:r w:rsidR="001464F9" w:rsidRPr="004434FB">
        <w:rPr>
          <w:rFonts w:ascii="Times New Roman" w:hAnsi="Times New Roman"/>
          <w:sz w:val="24"/>
          <w:szCs w:val="24"/>
          <w:lang w:val="sr-Cyrl-CS"/>
        </w:rPr>
        <w:t xml:space="preserve"> о набавкама</w:t>
      </w:r>
      <w:r w:rsidRPr="004434FB">
        <w:rPr>
          <w:rFonts w:ascii="Times New Roman" w:hAnsi="Times New Roman"/>
          <w:sz w:val="24"/>
          <w:szCs w:val="24"/>
          <w:lang w:val="sr-Cyrl-CS"/>
        </w:rPr>
        <w:t xml:space="preserve"> опреме</w:t>
      </w:r>
      <w:r w:rsidR="001464F9" w:rsidRPr="004434FB">
        <w:rPr>
          <w:rFonts w:ascii="Times New Roman" w:hAnsi="Times New Roman"/>
          <w:sz w:val="24"/>
          <w:szCs w:val="24"/>
          <w:lang w:val="sr-Cyrl-CS"/>
        </w:rPr>
        <w:t xml:space="preserve"> и других средстава за рад Централног регистра</w:t>
      </w:r>
      <w:r w:rsidRPr="004434FB">
        <w:rPr>
          <w:rFonts w:ascii="Times New Roman" w:hAnsi="Times New Roman"/>
          <w:sz w:val="24"/>
          <w:szCs w:val="24"/>
          <w:lang w:val="sr-Cyrl-CS"/>
        </w:rPr>
        <w:t>,</w:t>
      </w:r>
      <w:r w:rsidR="001464F9" w:rsidRPr="004434FB">
        <w:rPr>
          <w:rFonts w:ascii="Times New Roman" w:hAnsi="Times New Roman"/>
          <w:sz w:val="24"/>
          <w:szCs w:val="24"/>
          <w:lang w:val="sr-Cyrl-CS"/>
        </w:rPr>
        <w:t xml:space="preserve"> одлуке и записн</w:t>
      </w:r>
      <w:r w:rsidR="00BE415B">
        <w:rPr>
          <w:rFonts w:ascii="Times New Roman" w:hAnsi="Times New Roman"/>
          <w:sz w:val="24"/>
          <w:szCs w:val="24"/>
          <w:lang w:val="sr-Cyrl-CS"/>
        </w:rPr>
        <w:t xml:space="preserve">ици са седница Управног одбора, </w:t>
      </w:r>
      <w:r w:rsidR="001464F9" w:rsidRPr="004434FB">
        <w:rPr>
          <w:rFonts w:ascii="Times New Roman" w:hAnsi="Times New Roman"/>
          <w:sz w:val="24"/>
          <w:szCs w:val="24"/>
          <w:lang w:val="sr-Cyrl-CS"/>
        </w:rPr>
        <w:t>код лица овлашћеног за правне, опште и кадровске послове.</w:t>
      </w:r>
    </w:p>
    <w:p w:rsidR="00A10284" w:rsidRPr="004434FB" w:rsidRDefault="00A10284" w:rsidP="004434FB">
      <w:pPr>
        <w:pStyle w:val="ListParagraph"/>
        <w:tabs>
          <w:tab w:val="left" w:pos="1185"/>
        </w:tabs>
        <w:suppressAutoHyphens/>
        <w:spacing w:after="80"/>
        <w:jc w:val="both"/>
        <w:rPr>
          <w:rFonts w:ascii="Times New Roman" w:hAnsi="Times New Roman"/>
          <w:sz w:val="24"/>
          <w:szCs w:val="24"/>
          <w:lang w:val="sr-Cyrl-CS"/>
        </w:rPr>
      </w:pPr>
    </w:p>
    <w:p w:rsidR="002A6F4B" w:rsidRPr="004434FB" w:rsidRDefault="00644490" w:rsidP="004434FB">
      <w:pPr>
        <w:spacing w:after="80"/>
        <w:ind w:firstLine="567"/>
        <w:jc w:val="both"/>
        <w:rPr>
          <w:rFonts w:ascii="Times New Roman" w:hAnsi="Times New Roman"/>
          <w:sz w:val="24"/>
          <w:szCs w:val="24"/>
          <w:lang w:val="sr-Cyrl-CS"/>
        </w:rPr>
      </w:pPr>
      <w:r w:rsidRPr="004434FB">
        <w:rPr>
          <w:rFonts w:ascii="Times New Roman" w:hAnsi="Times New Roman"/>
          <w:sz w:val="24"/>
          <w:szCs w:val="24"/>
          <w:lang w:val="sr-Cyrl-CS"/>
        </w:rPr>
        <w:t>Како је основ</w:t>
      </w:r>
      <w:r w:rsidR="000C643F" w:rsidRPr="004434FB">
        <w:rPr>
          <w:rFonts w:ascii="Times New Roman" w:hAnsi="Times New Roman"/>
          <w:sz w:val="24"/>
          <w:szCs w:val="24"/>
          <w:lang w:val="sr-Cyrl-CS"/>
        </w:rPr>
        <w:t>на делатност Централног регист</w:t>
      </w:r>
      <w:r w:rsidRPr="004434FB">
        <w:rPr>
          <w:rFonts w:ascii="Times New Roman" w:hAnsi="Times New Roman"/>
          <w:sz w:val="24"/>
          <w:szCs w:val="24"/>
          <w:lang w:val="sr-Cyrl-CS"/>
        </w:rPr>
        <w:t>ра успостављање и вођење Једин</w:t>
      </w:r>
      <w:r w:rsidR="00CD5DC4" w:rsidRPr="004434FB">
        <w:rPr>
          <w:rFonts w:ascii="Times New Roman" w:hAnsi="Times New Roman"/>
          <w:sz w:val="24"/>
          <w:szCs w:val="24"/>
          <w:lang w:val="sr-Cyrl-CS"/>
        </w:rPr>
        <w:t>ствене базе података</w:t>
      </w:r>
      <w:r w:rsidR="000C643F" w:rsidRPr="004434FB">
        <w:rPr>
          <w:rFonts w:ascii="Times New Roman" w:hAnsi="Times New Roman"/>
          <w:sz w:val="24"/>
          <w:szCs w:val="24"/>
          <w:lang w:val="sr-Cyrl-CS"/>
        </w:rPr>
        <w:t>,</w:t>
      </w:r>
      <w:r w:rsidR="003427E5" w:rsidRPr="004434FB">
        <w:rPr>
          <w:rFonts w:ascii="Times New Roman" w:hAnsi="Times New Roman"/>
          <w:sz w:val="24"/>
          <w:szCs w:val="24"/>
          <w:lang w:val="sr-Cyrl-CS"/>
        </w:rPr>
        <w:t xml:space="preserve"> носач</w:t>
      </w:r>
      <w:r w:rsidR="00CD5DC4" w:rsidRPr="004434FB">
        <w:rPr>
          <w:rFonts w:ascii="Times New Roman" w:hAnsi="Times New Roman"/>
          <w:sz w:val="24"/>
          <w:szCs w:val="24"/>
          <w:lang w:val="sr-Cyrl-CS"/>
        </w:rPr>
        <w:t>и</w:t>
      </w:r>
      <w:r w:rsidR="003427E5" w:rsidRPr="004434FB">
        <w:rPr>
          <w:rFonts w:ascii="Times New Roman" w:hAnsi="Times New Roman"/>
          <w:sz w:val="24"/>
          <w:szCs w:val="24"/>
          <w:lang w:val="sr-Cyrl-CS"/>
        </w:rPr>
        <w:t xml:space="preserve"> информација ко</w:t>
      </w:r>
      <w:r w:rsidRPr="004434FB">
        <w:rPr>
          <w:rFonts w:ascii="Times New Roman" w:hAnsi="Times New Roman"/>
          <w:sz w:val="24"/>
          <w:szCs w:val="24"/>
          <w:lang w:val="sr-Cyrl-CS"/>
        </w:rPr>
        <w:t>ји се користе у Централном регистру</w:t>
      </w:r>
      <w:r w:rsidR="003427E5" w:rsidRPr="004434FB">
        <w:rPr>
          <w:rFonts w:ascii="Times New Roman" w:hAnsi="Times New Roman"/>
          <w:sz w:val="24"/>
          <w:szCs w:val="24"/>
          <w:lang w:val="sr-Cyrl-CS"/>
        </w:rPr>
        <w:t xml:space="preserve"> </w:t>
      </w:r>
      <w:r w:rsidR="000C643F" w:rsidRPr="004434FB">
        <w:rPr>
          <w:rFonts w:ascii="Times New Roman" w:hAnsi="Times New Roman"/>
          <w:sz w:val="24"/>
          <w:szCs w:val="24"/>
          <w:lang w:val="sr-Cyrl-CS"/>
        </w:rPr>
        <w:t xml:space="preserve">су </w:t>
      </w:r>
      <w:r w:rsidR="003427E5" w:rsidRPr="004434FB">
        <w:rPr>
          <w:rFonts w:ascii="Times New Roman" w:hAnsi="Times New Roman"/>
          <w:sz w:val="24"/>
          <w:szCs w:val="24"/>
          <w:lang w:val="sr-Cyrl-CS"/>
        </w:rPr>
        <w:t xml:space="preserve">у складу са </w:t>
      </w:r>
      <w:r w:rsidR="00CD5DC4" w:rsidRPr="004434FB">
        <w:rPr>
          <w:rFonts w:ascii="Times New Roman" w:hAnsi="Times New Roman"/>
          <w:sz w:val="24"/>
          <w:szCs w:val="24"/>
          <w:lang w:val="sr-Cyrl-CS"/>
        </w:rPr>
        <w:t>најсавременијим и</w:t>
      </w:r>
      <w:r w:rsidRPr="004434FB">
        <w:rPr>
          <w:rFonts w:ascii="Times New Roman" w:hAnsi="Times New Roman"/>
          <w:sz w:val="24"/>
          <w:szCs w:val="24"/>
          <w:lang w:val="sr-Cyrl-CS"/>
        </w:rPr>
        <w:t xml:space="preserve">нформационим </w:t>
      </w:r>
      <w:r w:rsidR="003427E5" w:rsidRPr="004434FB">
        <w:rPr>
          <w:rFonts w:ascii="Times New Roman" w:hAnsi="Times New Roman"/>
          <w:sz w:val="24"/>
          <w:szCs w:val="24"/>
          <w:lang w:val="sr-Cyrl-CS"/>
        </w:rPr>
        <w:t>стандардима</w:t>
      </w:r>
      <w:r w:rsidR="008B3E5B" w:rsidRPr="004434FB">
        <w:rPr>
          <w:rFonts w:ascii="Times New Roman" w:hAnsi="Times New Roman"/>
          <w:sz w:val="24"/>
          <w:szCs w:val="24"/>
          <w:lang w:val="sr-Cyrl-CS"/>
        </w:rPr>
        <w:t>.</w:t>
      </w:r>
      <w:r w:rsidR="003878A8" w:rsidRPr="004434FB">
        <w:rPr>
          <w:rFonts w:ascii="Times New Roman" w:hAnsi="Times New Roman"/>
          <w:sz w:val="24"/>
          <w:szCs w:val="24"/>
          <w:lang w:val="sr-Cyrl-CS"/>
        </w:rPr>
        <w:t xml:space="preserve"> </w:t>
      </w:r>
    </w:p>
    <w:p w:rsidR="002A6F4B" w:rsidRPr="004434FB" w:rsidRDefault="00644490" w:rsidP="004434FB">
      <w:pPr>
        <w:tabs>
          <w:tab w:val="left" w:pos="1152"/>
        </w:tabs>
        <w:spacing w:after="80"/>
        <w:ind w:firstLine="567"/>
        <w:jc w:val="both"/>
        <w:rPr>
          <w:rFonts w:ascii="Times New Roman" w:hAnsi="Times New Roman"/>
          <w:sz w:val="24"/>
          <w:szCs w:val="24"/>
          <w:lang w:val="sr-Cyrl-RS"/>
        </w:rPr>
      </w:pPr>
      <w:r w:rsidRPr="004434FB">
        <w:rPr>
          <w:rFonts w:ascii="Times New Roman" w:hAnsi="Times New Roman"/>
          <w:sz w:val="24"/>
          <w:szCs w:val="24"/>
        </w:rPr>
        <w:t xml:space="preserve">Законом о Централном регистру прописано је да је </w:t>
      </w:r>
      <w:r w:rsidRPr="004434FB">
        <w:rPr>
          <w:rFonts w:ascii="Times New Roman" w:hAnsi="Times New Roman"/>
          <w:sz w:val="24"/>
          <w:szCs w:val="24"/>
          <w:lang w:val="sr-Latn-CS"/>
        </w:rPr>
        <w:t>Централни регистар дужан да</w:t>
      </w:r>
      <w:r w:rsidRPr="004434FB">
        <w:rPr>
          <w:rFonts w:ascii="Times New Roman" w:hAnsi="Times New Roman"/>
          <w:sz w:val="24"/>
          <w:szCs w:val="24"/>
        </w:rPr>
        <w:t xml:space="preserve"> обезбеди </w:t>
      </w:r>
      <w:r w:rsidRPr="004434FB">
        <w:rPr>
          <w:rFonts w:ascii="Times New Roman" w:hAnsi="Times New Roman"/>
          <w:sz w:val="24"/>
          <w:szCs w:val="24"/>
          <w:lang w:val="sr-Latn-CS"/>
        </w:rPr>
        <w:t>непрекидно функционисањ</w:t>
      </w:r>
      <w:r w:rsidRPr="004434FB">
        <w:rPr>
          <w:rFonts w:ascii="Times New Roman" w:hAnsi="Times New Roman"/>
          <w:sz w:val="24"/>
          <w:szCs w:val="24"/>
        </w:rPr>
        <w:t>е</w:t>
      </w:r>
      <w:r w:rsidRPr="004434FB">
        <w:rPr>
          <w:rFonts w:ascii="Times New Roman" w:hAnsi="Times New Roman"/>
          <w:sz w:val="24"/>
          <w:szCs w:val="24"/>
          <w:lang w:val="sr-Latn-CS"/>
        </w:rPr>
        <w:t xml:space="preserve"> информационог система формирањем секундарне базе података и секундарног рачун</w:t>
      </w:r>
      <w:r w:rsidRPr="004434FB">
        <w:rPr>
          <w:rFonts w:ascii="Times New Roman" w:hAnsi="Times New Roman"/>
          <w:sz w:val="24"/>
          <w:szCs w:val="24"/>
        </w:rPr>
        <w:t>ар</w:t>
      </w:r>
      <w:r w:rsidRPr="004434FB">
        <w:rPr>
          <w:rFonts w:ascii="Times New Roman" w:hAnsi="Times New Roman"/>
          <w:sz w:val="24"/>
          <w:szCs w:val="24"/>
          <w:lang w:val="sr-Latn-CS"/>
        </w:rPr>
        <w:t>ског система</w:t>
      </w:r>
      <w:r w:rsidRPr="004434FB">
        <w:rPr>
          <w:rFonts w:ascii="Times New Roman" w:hAnsi="Times New Roman"/>
          <w:sz w:val="24"/>
          <w:szCs w:val="24"/>
        </w:rPr>
        <w:t>, који мора бити удаљен од места на коме се налази примарни информациони систем,</w:t>
      </w:r>
      <w:r w:rsidRPr="004434FB">
        <w:rPr>
          <w:rFonts w:ascii="Times New Roman" w:hAnsi="Times New Roman"/>
          <w:sz w:val="24"/>
          <w:szCs w:val="24"/>
          <w:lang w:val="sr-Latn-CS"/>
        </w:rPr>
        <w:t xml:space="preserve"> чиме се обезбеђује континуитет његовог рада у случају поплаве, пожара и другог вида уништавања</w:t>
      </w:r>
      <w:r w:rsidRPr="004434FB">
        <w:rPr>
          <w:rFonts w:ascii="Times New Roman" w:hAnsi="Times New Roman"/>
          <w:sz w:val="24"/>
          <w:szCs w:val="24"/>
        </w:rPr>
        <w:t>.</w:t>
      </w:r>
    </w:p>
    <w:p w:rsidR="002A6F4B" w:rsidRPr="004434FB" w:rsidRDefault="00644490" w:rsidP="004434FB">
      <w:pPr>
        <w:tabs>
          <w:tab w:val="left" w:pos="1152"/>
        </w:tabs>
        <w:spacing w:after="80"/>
        <w:ind w:firstLine="567"/>
        <w:jc w:val="both"/>
        <w:rPr>
          <w:rFonts w:ascii="Times New Roman" w:hAnsi="Times New Roman"/>
          <w:sz w:val="24"/>
          <w:szCs w:val="24"/>
          <w:lang w:val="sr-Cyrl-RS"/>
        </w:rPr>
      </w:pPr>
      <w:r w:rsidRPr="004434FB">
        <w:rPr>
          <w:rFonts w:ascii="Times New Roman" w:hAnsi="Times New Roman"/>
          <w:sz w:val="24"/>
          <w:szCs w:val="24"/>
        </w:rPr>
        <w:t>Централни регистар</w:t>
      </w:r>
      <w:r w:rsidR="00E54B57" w:rsidRPr="004434FB">
        <w:rPr>
          <w:rFonts w:ascii="Times New Roman" w:hAnsi="Times New Roman"/>
          <w:sz w:val="24"/>
          <w:szCs w:val="24"/>
        </w:rPr>
        <w:t xml:space="preserve"> је дужан да </w:t>
      </w:r>
      <w:r w:rsidRPr="004434FB">
        <w:rPr>
          <w:rFonts w:ascii="Times New Roman" w:hAnsi="Times New Roman"/>
          <w:sz w:val="24"/>
          <w:szCs w:val="24"/>
        </w:rPr>
        <w:t>п</w:t>
      </w:r>
      <w:r w:rsidRPr="004434FB">
        <w:rPr>
          <w:rFonts w:ascii="Times New Roman" w:hAnsi="Times New Roman"/>
          <w:sz w:val="24"/>
          <w:szCs w:val="24"/>
          <w:lang w:val="sr-Latn-CS"/>
        </w:rPr>
        <w:t>ре</w:t>
      </w:r>
      <w:r w:rsidRPr="004434FB">
        <w:rPr>
          <w:rFonts w:ascii="Times New Roman" w:hAnsi="Times New Roman"/>
          <w:sz w:val="24"/>
          <w:szCs w:val="24"/>
        </w:rPr>
        <w:t>д</w:t>
      </w:r>
      <w:r w:rsidRPr="004434FB">
        <w:rPr>
          <w:rFonts w:ascii="Times New Roman" w:hAnsi="Times New Roman"/>
          <w:sz w:val="24"/>
          <w:szCs w:val="24"/>
          <w:lang w:val="sr-Latn-CS"/>
        </w:rPr>
        <w:t>узима мере против неовлашћеног</w:t>
      </w:r>
      <w:r w:rsidRPr="004434FB">
        <w:rPr>
          <w:rFonts w:ascii="Times New Roman" w:hAnsi="Times New Roman"/>
          <w:sz w:val="24"/>
          <w:szCs w:val="24"/>
        </w:rPr>
        <w:t xml:space="preserve"> или случајног приступа</w:t>
      </w:r>
      <w:r w:rsidR="003878A8" w:rsidRPr="004434FB">
        <w:rPr>
          <w:rFonts w:ascii="Times New Roman" w:hAnsi="Times New Roman"/>
          <w:sz w:val="24"/>
          <w:szCs w:val="24"/>
          <w:lang w:val="sr-Cyrl-RS"/>
        </w:rPr>
        <w:t xml:space="preserve"> </w:t>
      </w:r>
      <w:r w:rsidRPr="004434FB">
        <w:rPr>
          <w:rFonts w:ascii="Times New Roman" w:hAnsi="Times New Roman"/>
          <w:sz w:val="24"/>
          <w:szCs w:val="24"/>
        </w:rPr>
        <w:t>Јединственој бази,</w:t>
      </w:r>
      <w:r w:rsidRPr="004434FB">
        <w:rPr>
          <w:rFonts w:ascii="Times New Roman" w:hAnsi="Times New Roman"/>
          <w:sz w:val="24"/>
          <w:szCs w:val="24"/>
          <w:lang w:val="sr-Latn-CS"/>
        </w:rPr>
        <w:t xml:space="preserve"> мењања, уништавања или губитка </w:t>
      </w:r>
      <w:r w:rsidRPr="004434FB">
        <w:rPr>
          <w:rFonts w:ascii="Times New Roman" w:hAnsi="Times New Roman"/>
          <w:sz w:val="24"/>
          <w:szCs w:val="24"/>
        </w:rPr>
        <w:t>података</w:t>
      </w:r>
      <w:r w:rsidRPr="004434FB">
        <w:rPr>
          <w:rFonts w:ascii="Times New Roman" w:hAnsi="Times New Roman"/>
          <w:sz w:val="24"/>
          <w:szCs w:val="24"/>
          <w:lang w:val="sr-Latn-CS"/>
        </w:rPr>
        <w:t>, неовлашћеног преноса, других облика незаконите обраде података, као и мере против злоупотребе</w:t>
      </w:r>
      <w:r w:rsidR="003878A8" w:rsidRPr="004434FB">
        <w:rPr>
          <w:rFonts w:ascii="Times New Roman" w:hAnsi="Times New Roman"/>
          <w:sz w:val="24"/>
          <w:szCs w:val="24"/>
          <w:lang w:val="sr-Cyrl-RS"/>
        </w:rPr>
        <w:t xml:space="preserve"> </w:t>
      </w:r>
      <w:r w:rsidRPr="004434FB">
        <w:rPr>
          <w:rFonts w:ascii="Times New Roman" w:hAnsi="Times New Roman"/>
          <w:sz w:val="24"/>
          <w:szCs w:val="24"/>
          <w:lang w:val="sr-Latn-CS"/>
        </w:rPr>
        <w:t>личних података</w:t>
      </w:r>
      <w:r w:rsidR="00AB3900" w:rsidRPr="004434FB">
        <w:rPr>
          <w:rFonts w:ascii="Times New Roman" w:hAnsi="Times New Roman"/>
          <w:sz w:val="24"/>
          <w:szCs w:val="24"/>
        </w:rPr>
        <w:t>.</w:t>
      </w:r>
    </w:p>
    <w:p w:rsidR="00CA4F4C" w:rsidRPr="004434FB" w:rsidRDefault="003427E5" w:rsidP="004434FB">
      <w:pPr>
        <w:spacing w:after="80"/>
        <w:ind w:firstLine="567"/>
        <w:jc w:val="both"/>
        <w:rPr>
          <w:rFonts w:ascii="Times New Roman" w:hAnsi="Times New Roman"/>
          <w:sz w:val="24"/>
          <w:szCs w:val="24"/>
        </w:rPr>
      </w:pPr>
      <w:r w:rsidRPr="004434FB">
        <w:rPr>
          <w:rFonts w:ascii="Times New Roman" w:hAnsi="Times New Roman"/>
          <w:sz w:val="24"/>
          <w:szCs w:val="24"/>
          <w:lang w:val="sr-Cyrl-CS"/>
        </w:rPr>
        <w:t>У</w:t>
      </w:r>
      <w:r w:rsidR="00AB3900" w:rsidRPr="004434FB">
        <w:rPr>
          <w:rFonts w:ascii="Times New Roman" w:hAnsi="Times New Roman"/>
          <w:sz w:val="24"/>
          <w:szCs w:val="24"/>
          <w:lang w:val="sr-Cyrl-CS"/>
        </w:rPr>
        <w:t xml:space="preserve"> Централном регистру</w:t>
      </w:r>
      <w:r w:rsidRPr="004434FB">
        <w:rPr>
          <w:rFonts w:ascii="Times New Roman" w:hAnsi="Times New Roman"/>
          <w:sz w:val="24"/>
          <w:szCs w:val="24"/>
          <w:lang w:val="sr-Cyrl-CS"/>
        </w:rPr>
        <w:t>, сви сервери и радне станице су заштићени</w:t>
      </w:r>
      <w:r w:rsidR="008B3E5B" w:rsidRPr="004434FB">
        <w:rPr>
          <w:rFonts w:ascii="Times New Roman" w:hAnsi="Times New Roman"/>
          <w:sz w:val="24"/>
          <w:szCs w:val="24"/>
          <w:lang w:val="sr-Cyrl-CS"/>
        </w:rPr>
        <w:t xml:space="preserve"> системима </w:t>
      </w:r>
      <w:r w:rsidRPr="004434FB">
        <w:rPr>
          <w:rFonts w:ascii="Times New Roman" w:hAnsi="Times New Roman"/>
          <w:sz w:val="24"/>
          <w:szCs w:val="24"/>
          <w:lang w:val="sr-Cyrl-CS"/>
        </w:rPr>
        <w:t>заштите који обезбеђују сигурност eлектронских</w:t>
      </w:r>
      <w:r w:rsidR="00AB3900" w:rsidRPr="004434FB">
        <w:rPr>
          <w:rFonts w:ascii="Times New Roman" w:hAnsi="Times New Roman"/>
          <w:sz w:val="24"/>
          <w:szCs w:val="24"/>
          <w:lang w:val="sr-Cyrl-CS"/>
        </w:rPr>
        <w:t xml:space="preserve"> података</w:t>
      </w:r>
      <w:r w:rsidRPr="004434FB">
        <w:rPr>
          <w:rFonts w:ascii="Times New Roman" w:hAnsi="Times New Roman"/>
          <w:sz w:val="24"/>
          <w:szCs w:val="24"/>
          <w:lang w:val="sr-Cyrl-CS"/>
        </w:rPr>
        <w:t>. Приступ подацима, директно базама података или резервним копијама, уређен је интерном систематизацијом и организацијом посла унутар сектора информатике и рaзвоја.</w:t>
      </w:r>
      <w:r w:rsidR="00200449" w:rsidRPr="004434FB">
        <w:rPr>
          <w:rFonts w:ascii="Times New Roman" w:hAnsi="Times New Roman"/>
          <w:sz w:val="24"/>
          <w:szCs w:val="24"/>
          <w:lang w:val="hr-HR"/>
        </w:rPr>
        <w:t xml:space="preserve"> </w:t>
      </w:r>
      <w:r w:rsidRPr="004434FB">
        <w:rPr>
          <w:rFonts w:ascii="Times New Roman" w:hAnsi="Times New Roman"/>
          <w:sz w:val="24"/>
          <w:szCs w:val="24"/>
          <w:lang w:val="sr-Cyrl-CS"/>
        </w:rPr>
        <w:t>Посебна пажња се посвећује контроли приступа свим ресурсима информационог система, укључуј</w:t>
      </w:r>
      <w:r w:rsidR="008B3E5B" w:rsidRPr="004434FB">
        <w:rPr>
          <w:rFonts w:ascii="Times New Roman" w:hAnsi="Times New Roman"/>
          <w:sz w:val="24"/>
          <w:szCs w:val="24"/>
          <w:lang w:val="sr-Cyrl-CS"/>
        </w:rPr>
        <w:t>ући и мере физичке безбедности.</w:t>
      </w:r>
      <w:r w:rsidR="00BE415B">
        <w:rPr>
          <w:rFonts w:ascii="Times New Roman" w:hAnsi="Times New Roman"/>
          <w:sz w:val="24"/>
          <w:szCs w:val="24"/>
          <w:lang w:val="sr-Cyrl-CS"/>
        </w:rPr>
        <w:t xml:space="preserve"> </w:t>
      </w:r>
      <w:r w:rsidR="00AB3900" w:rsidRPr="004434FB">
        <w:rPr>
          <w:rFonts w:ascii="Times New Roman" w:hAnsi="Times New Roman"/>
          <w:sz w:val="24"/>
          <w:szCs w:val="24"/>
        </w:rPr>
        <w:t>Централни регистар</w:t>
      </w:r>
      <w:r w:rsidRPr="004434FB">
        <w:rPr>
          <w:rFonts w:ascii="Times New Roman" w:hAnsi="Times New Roman"/>
          <w:sz w:val="24"/>
          <w:szCs w:val="24"/>
          <w:lang w:val="sr-Cyrl-CS"/>
        </w:rPr>
        <w:t xml:space="preserve"> чува, у електронском облику, све податке садржане у регистрима, без временског ограничења</w:t>
      </w:r>
      <w:r w:rsidR="00ED0F5C" w:rsidRPr="004434FB">
        <w:rPr>
          <w:rFonts w:ascii="Times New Roman" w:hAnsi="Times New Roman"/>
          <w:sz w:val="24"/>
          <w:szCs w:val="24"/>
        </w:rPr>
        <w:t>.</w:t>
      </w:r>
    </w:p>
    <w:p w:rsidR="00ED0F5C" w:rsidRDefault="00ED0F5C" w:rsidP="004434FB">
      <w:pPr>
        <w:pStyle w:val="Normal5"/>
        <w:spacing w:before="0" w:beforeAutospacing="0" w:after="80" w:afterAutospacing="0" w:line="276" w:lineRule="auto"/>
        <w:ind w:firstLine="576"/>
        <w:jc w:val="both"/>
        <w:outlineLvl w:val="0"/>
        <w:rPr>
          <w:rFonts w:ascii="Times New Roman" w:hAnsi="Times New Roman" w:cs="Times New Roman"/>
          <w:b/>
          <w:sz w:val="24"/>
          <w:szCs w:val="24"/>
          <w:lang w:val="sr-Cyrl-RS"/>
        </w:rPr>
      </w:pPr>
      <w:bookmarkStart w:id="47" w:name="_Toc281385459"/>
    </w:p>
    <w:p w:rsidR="009E08D4" w:rsidRPr="009E08D4" w:rsidRDefault="009E08D4" w:rsidP="004434FB">
      <w:pPr>
        <w:pStyle w:val="Normal5"/>
        <w:spacing w:before="0" w:beforeAutospacing="0" w:after="80" w:afterAutospacing="0" w:line="276" w:lineRule="auto"/>
        <w:ind w:firstLine="576"/>
        <w:jc w:val="both"/>
        <w:outlineLvl w:val="0"/>
        <w:rPr>
          <w:rFonts w:ascii="Times New Roman" w:hAnsi="Times New Roman" w:cs="Times New Roman"/>
          <w:b/>
          <w:sz w:val="24"/>
          <w:szCs w:val="24"/>
          <w:lang w:val="sr-Cyrl-RS"/>
        </w:rPr>
      </w:pPr>
    </w:p>
    <w:p w:rsidR="00581C2A" w:rsidRPr="004434FB" w:rsidRDefault="00ED0F5C" w:rsidP="004434FB">
      <w:pPr>
        <w:pStyle w:val="Heading1"/>
        <w:spacing w:line="276" w:lineRule="auto"/>
        <w:rPr>
          <w:rFonts w:ascii="Times New Roman" w:hAnsi="Times New Roman"/>
        </w:rPr>
      </w:pPr>
      <w:bookmarkStart w:id="48" w:name="_Toc356942648"/>
      <w:r w:rsidRPr="004434FB">
        <w:rPr>
          <w:rFonts w:ascii="Times New Roman" w:hAnsi="Times New Roman"/>
        </w:rPr>
        <w:lastRenderedPageBreak/>
        <w:t xml:space="preserve">ВРСТЕ ИНФОРМАЦИЈА </w:t>
      </w:r>
      <w:bookmarkEnd w:id="47"/>
      <w:r w:rsidR="00D91D1A" w:rsidRPr="004434FB">
        <w:rPr>
          <w:rFonts w:ascii="Times New Roman" w:hAnsi="Times New Roman"/>
          <w:lang w:val="sr-Cyrl-RS"/>
        </w:rPr>
        <w:t>КОЈЕ ЦЕНТРАЛНИ РЕГИСТАР ОБАВЕЗНОГ СОЦИЈАЛНОГ ОСИГУРАЊА ПОСЕДУЈЕ</w:t>
      </w:r>
      <w:bookmarkEnd w:id="48"/>
    </w:p>
    <w:p w:rsidR="00ED0F5C" w:rsidRPr="004434FB" w:rsidRDefault="00ED0F5C" w:rsidP="004434FB">
      <w:pPr>
        <w:spacing w:after="80"/>
        <w:jc w:val="both"/>
        <w:rPr>
          <w:rFonts w:ascii="Times New Roman" w:hAnsi="Times New Roman"/>
          <w:sz w:val="24"/>
          <w:szCs w:val="24"/>
        </w:rPr>
      </w:pPr>
    </w:p>
    <w:p w:rsidR="00ED0F5C" w:rsidRPr="004434FB" w:rsidRDefault="00ED0F5C" w:rsidP="004434FB">
      <w:pPr>
        <w:spacing w:after="80"/>
        <w:ind w:firstLine="567"/>
        <w:jc w:val="both"/>
        <w:rPr>
          <w:rFonts w:ascii="Times New Roman" w:hAnsi="Times New Roman"/>
          <w:sz w:val="24"/>
          <w:szCs w:val="24"/>
          <w:lang w:val="sr-Cyrl-CS"/>
        </w:rPr>
      </w:pPr>
      <w:r w:rsidRPr="004434FB">
        <w:rPr>
          <w:rFonts w:ascii="Times New Roman" w:hAnsi="Times New Roman"/>
          <w:sz w:val="24"/>
          <w:szCs w:val="24"/>
          <w:lang w:val="sr-Cyrl-CS"/>
        </w:rPr>
        <w:t>Информације којима ће Централни регистар располагати, када успостави пуну надлежно</w:t>
      </w:r>
      <w:r w:rsidR="00740A89" w:rsidRPr="004434FB">
        <w:rPr>
          <w:rFonts w:ascii="Times New Roman" w:hAnsi="Times New Roman"/>
          <w:sz w:val="24"/>
          <w:szCs w:val="24"/>
          <w:lang w:val="sr-Cyrl-CS"/>
        </w:rPr>
        <w:t>ст,</w:t>
      </w:r>
      <w:r w:rsidR="003878A8" w:rsidRPr="004434FB">
        <w:rPr>
          <w:rFonts w:ascii="Times New Roman" w:hAnsi="Times New Roman"/>
          <w:sz w:val="24"/>
          <w:szCs w:val="24"/>
          <w:lang w:val="sr-Cyrl-CS"/>
        </w:rPr>
        <w:t xml:space="preserve"> </w:t>
      </w:r>
      <w:r w:rsidR="00740A89" w:rsidRPr="004434FB">
        <w:rPr>
          <w:rFonts w:ascii="Times New Roman" w:hAnsi="Times New Roman"/>
          <w:sz w:val="24"/>
          <w:szCs w:val="24"/>
          <w:lang w:val="sr-Cyrl-CS"/>
        </w:rPr>
        <w:t xml:space="preserve">односно од тренутка потпуног техничког успостављања </w:t>
      </w:r>
      <w:r w:rsidRPr="004434FB">
        <w:rPr>
          <w:rFonts w:ascii="Times New Roman" w:hAnsi="Times New Roman"/>
          <w:sz w:val="24"/>
          <w:szCs w:val="24"/>
          <w:lang w:val="sr-Cyrl-CS"/>
        </w:rPr>
        <w:t>су:</w:t>
      </w:r>
    </w:p>
    <w:p w:rsidR="009E08D4" w:rsidRDefault="00ED0F5C" w:rsidP="009E08D4">
      <w:pPr>
        <w:numPr>
          <w:ilvl w:val="0"/>
          <w:numId w:val="16"/>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подаци о обвезнику доприноса</w:t>
      </w:r>
      <w:r w:rsidR="00BE415B">
        <w:rPr>
          <w:rFonts w:ascii="Times New Roman" w:hAnsi="Times New Roman"/>
          <w:sz w:val="24"/>
          <w:szCs w:val="24"/>
          <w:lang w:val="sr-Cyrl-CS"/>
        </w:rPr>
        <w:t>;</w:t>
      </w:r>
    </w:p>
    <w:p w:rsidR="009E08D4" w:rsidRPr="009E08D4" w:rsidRDefault="00742DA9" w:rsidP="009E08D4">
      <w:pPr>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RS"/>
        </w:rPr>
        <w:t>подаци о осигурању</w:t>
      </w:r>
      <w:r w:rsidR="00BE415B">
        <w:rPr>
          <w:rFonts w:ascii="Times New Roman" w:hAnsi="Times New Roman"/>
          <w:sz w:val="24"/>
          <w:szCs w:val="24"/>
          <w:lang w:val="sr-Cyrl-RS"/>
        </w:rPr>
        <w:t>;</w:t>
      </w:r>
    </w:p>
    <w:p w:rsidR="009E08D4" w:rsidRPr="009E08D4" w:rsidRDefault="00ED0F5C" w:rsidP="009E08D4">
      <w:pPr>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CS"/>
        </w:rPr>
        <w:t>подаци о осигуранику</w:t>
      </w:r>
      <w:r w:rsidR="00BE415B">
        <w:rPr>
          <w:rFonts w:ascii="Times New Roman" w:hAnsi="Times New Roman"/>
          <w:sz w:val="24"/>
          <w:szCs w:val="24"/>
          <w:lang w:val="sr-Cyrl-CS"/>
        </w:rPr>
        <w:t>;</w:t>
      </w:r>
    </w:p>
    <w:p w:rsidR="009E08D4" w:rsidRDefault="00ED0F5C" w:rsidP="009E08D4">
      <w:pPr>
        <w:pStyle w:val="ListParagraph"/>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CS"/>
        </w:rPr>
        <w:t>подаци о осигураном лицу</w:t>
      </w:r>
      <w:r w:rsidR="00BE415B">
        <w:rPr>
          <w:rFonts w:ascii="Times New Roman" w:hAnsi="Times New Roman"/>
          <w:sz w:val="24"/>
          <w:szCs w:val="24"/>
          <w:lang w:val="sr-Cyrl-CS"/>
        </w:rPr>
        <w:t>;</w:t>
      </w:r>
    </w:p>
    <w:p w:rsidR="009E08D4" w:rsidRPr="009E08D4" w:rsidRDefault="00ED0F5C" w:rsidP="009E08D4">
      <w:pPr>
        <w:pStyle w:val="ListParagraph"/>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CS"/>
        </w:rPr>
        <w:t>подаци о основицама доприноса</w:t>
      </w:r>
      <w:r w:rsidR="00BE415B">
        <w:rPr>
          <w:rFonts w:ascii="Times New Roman" w:hAnsi="Times New Roman"/>
          <w:sz w:val="24"/>
          <w:szCs w:val="24"/>
          <w:lang w:val="sr-Cyrl-CS"/>
        </w:rPr>
        <w:t>;</w:t>
      </w:r>
    </w:p>
    <w:p w:rsidR="009E08D4" w:rsidRDefault="00ED0F5C" w:rsidP="009E08D4">
      <w:pPr>
        <w:pStyle w:val="ListParagraph"/>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CS"/>
        </w:rPr>
        <w:t>подаци о доприносима</w:t>
      </w:r>
      <w:r w:rsidR="00BE415B">
        <w:rPr>
          <w:rFonts w:ascii="Times New Roman" w:hAnsi="Times New Roman"/>
          <w:sz w:val="24"/>
          <w:szCs w:val="24"/>
          <w:lang w:val="sr-Cyrl-CS"/>
        </w:rPr>
        <w:t>;</w:t>
      </w:r>
    </w:p>
    <w:p w:rsidR="00ED0F5C" w:rsidRPr="009E08D4" w:rsidRDefault="00ED0F5C" w:rsidP="009E08D4">
      <w:pPr>
        <w:pStyle w:val="ListParagraph"/>
        <w:numPr>
          <w:ilvl w:val="0"/>
          <w:numId w:val="15"/>
        </w:numPr>
        <w:spacing w:after="80"/>
        <w:ind w:left="360"/>
        <w:jc w:val="both"/>
        <w:rPr>
          <w:rFonts w:ascii="Times New Roman" w:hAnsi="Times New Roman"/>
          <w:sz w:val="24"/>
          <w:szCs w:val="24"/>
          <w:lang w:val="sr-Cyrl-CS"/>
        </w:rPr>
      </w:pPr>
      <w:r w:rsidRPr="009E08D4">
        <w:rPr>
          <w:rFonts w:ascii="Times New Roman" w:hAnsi="Times New Roman"/>
          <w:sz w:val="24"/>
          <w:szCs w:val="24"/>
          <w:lang w:val="sr-Cyrl-CS"/>
        </w:rPr>
        <w:t>подаци о јединственом броју за обвезнике доприноса и осигураним лицима</w:t>
      </w:r>
      <w:r w:rsidR="00BE415B">
        <w:rPr>
          <w:rFonts w:ascii="Times New Roman" w:hAnsi="Times New Roman"/>
          <w:sz w:val="24"/>
          <w:szCs w:val="24"/>
          <w:lang w:val="sr-Cyrl-CS"/>
        </w:rPr>
        <w:t>;</w:t>
      </w:r>
    </w:p>
    <w:p w:rsidR="00ED0F5C" w:rsidRPr="004434FB" w:rsidRDefault="00ED0F5C" w:rsidP="009E08D4">
      <w:pPr>
        <w:pStyle w:val="ListParagraph"/>
        <w:numPr>
          <w:ilvl w:val="0"/>
          <w:numId w:val="15"/>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записници са седница органа управљања Централним регистром</w:t>
      </w:r>
      <w:r w:rsidR="00BE415B">
        <w:rPr>
          <w:rFonts w:ascii="Times New Roman" w:hAnsi="Times New Roman"/>
          <w:sz w:val="24"/>
          <w:szCs w:val="24"/>
          <w:lang w:val="sr-Cyrl-CS"/>
        </w:rPr>
        <w:t>;</w:t>
      </w:r>
    </w:p>
    <w:p w:rsidR="00ED0F5C" w:rsidRPr="004434FB" w:rsidRDefault="00ED0F5C" w:rsidP="009E08D4">
      <w:pPr>
        <w:pStyle w:val="ListParagraph"/>
        <w:numPr>
          <w:ilvl w:val="0"/>
          <w:numId w:val="15"/>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интерна акта</w:t>
      </w:r>
      <w:r w:rsidR="00BE415B">
        <w:rPr>
          <w:rFonts w:ascii="Times New Roman" w:hAnsi="Times New Roman"/>
          <w:sz w:val="24"/>
          <w:szCs w:val="24"/>
          <w:lang w:val="sr-Cyrl-CS"/>
        </w:rPr>
        <w:t>;</w:t>
      </w:r>
    </w:p>
    <w:p w:rsidR="005846C1" w:rsidRPr="004434FB" w:rsidRDefault="005846C1" w:rsidP="009E08D4">
      <w:pPr>
        <w:pStyle w:val="ListParagraph"/>
        <w:numPr>
          <w:ilvl w:val="0"/>
          <w:numId w:val="15"/>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подаци и акти који се тичу заснивања и престанка радног односа</w:t>
      </w:r>
      <w:r w:rsidR="00BE415B">
        <w:rPr>
          <w:rFonts w:ascii="Times New Roman" w:hAnsi="Times New Roman"/>
          <w:sz w:val="24"/>
          <w:szCs w:val="24"/>
          <w:lang w:val="sr-Cyrl-CS"/>
        </w:rPr>
        <w:t>;</w:t>
      </w:r>
    </w:p>
    <w:p w:rsidR="00ED0F5C" w:rsidRPr="004434FB" w:rsidRDefault="00ED0F5C" w:rsidP="009E08D4">
      <w:pPr>
        <w:pStyle w:val="ListParagraph"/>
        <w:numPr>
          <w:ilvl w:val="0"/>
          <w:numId w:val="15"/>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електронска пошта</w:t>
      </w:r>
      <w:r w:rsidR="00BE415B">
        <w:rPr>
          <w:rFonts w:ascii="Times New Roman" w:hAnsi="Times New Roman"/>
          <w:sz w:val="24"/>
          <w:szCs w:val="24"/>
          <w:lang w:val="sr-Cyrl-CS"/>
        </w:rPr>
        <w:t>;</w:t>
      </w:r>
    </w:p>
    <w:p w:rsidR="00ED0F5C" w:rsidRPr="004434FB" w:rsidRDefault="00A01208" w:rsidP="009E08D4">
      <w:pPr>
        <w:pStyle w:val="ListParagraph"/>
        <w:numPr>
          <w:ilvl w:val="0"/>
          <w:numId w:val="15"/>
        </w:numPr>
        <w:spacing w:after="80"/>
        <w:ind w:left="360"/>
        <w:jc w:val="both"/>
        <w:rPr>
          <w:rFonts w:ascii="Times New Roman" w:hAnsi="Times New Roman"/>
          <w:sz w:val="24"/>
          <w:szCs w:val="24"/>
          <w:lang w:val="sr-Cyrl-CS"/>
        </w:rPr>
      </w:pPr>
      <w:r w:rsidRPr="004434FB">
        <w:rPr>
          <w:rFonts w:ascii="Times New Roman" w:hAnsi="Times New Roman"/>
          <w:sz w:val="24"/>
          <w:szCs w:val="24"/>
          <w:lang w:val="sr-Cyrl-CS"/>
        </w:rPr>
        <w:t>конкурсна документација у поступку</w:t>
      </w:r>
      <w:r w:rsidR="00ED0F5C" w:rsidRPr="004434FB">
        <w:rPr>
          <w:rFonts w:ascii="Times New Roman" w:hAnsi="Times New Roman"/>
          <w:sz w:val="24"/>
          <w:szCs w:val="24"/>
          <w:lang w:val="sr-Cyrl-CS"/>
        </w:rPr>
        <w:t xml:space="preserve"> јавни</w:t>
      </w:r>
      <w:r w:rsidRPr="004434FB">
        <w:rPr>
          <w:rFonts w:ascii="Times New Roman" w:hAnsi="Times New Roman"/>
          <w:sz w:val="24"/>
          <w:szCs w:val="24"/>
          <w:lang w:val="sr-Cyrl-CS"/>
        </w:rPr>
        <w:t>х</w:t>
      </w:r>
      <w:r w:rsidR="00ED0F5C" w:rsidRPr="004434FB">
        <w:rPr>
          <w:rFonts w:ascii="Times New Roman" w:hAnsi="Times New Roman"/>
          <w:sz w:val="24"/>
          <w:szCs w:val="24"/>
          <w:lang w:val="sr-Cyrl-CS"/>
        </w:rPr>
        <w:t xml:space="preserve"> набавк</w:t>
      </w:r>
      <w:r w:rsidRPr="004434FB">
        <w:rPr>
          <w:rFonts w:ascii="Times New Roman" w:hAnsi="Times New Roman"/>
          <w:sz w:val="24"/>
          <w:szCs w:val="24"/>
          <w:lang w:val="sr-Cyrl-CS"/>
        </w:rPr>
        <w:t>и</w:t>
      </w:r>
      <w:r w:rsidR="00BE415B">
        <w:rPr>
          <w:rFonts w:ascii="Times New Roman" w:hAnsi="Times New Roman"/>
          <w:sz w:val="24"/>
          <w:szCs w:val="24"/>
          <w:lang w:val="sr-Cyrl-CS"/>
        </w:rPr>
        <w:t>;</w:t>
      </w:r>
    </w:p>
    <w:p w:rsidR="009E08D4" w:rsidRPr="009E08D4" w:rsidRDefault="00ED0F5C" w:rsidP="009E08D4">
      <w:pPr>
        <w:pStyle w:val="ListParagraph"/>
        <w:numPr>
          <w:ilvl w:val="0"/>
          <w:numId w:val="15"/>
        </w:numPr>
        <w:spacing w:after="80"/>
        <w:ind w:left="360"/>
        <w:jc w:val="both"/>
        <w:rPr>
          <w:rFonts w:ascii="Times New Roman" w:hAnsi="Times New Roman"/>
          <w:sz w:val="24"/>
          <w:szCs w:val="24"/>
          <w:lang w:val="hr-HR"/>
        </w:rPr>
      </w:pPr>
      <w:r w:rsidRPr="009E08D4">
        <w:rPr>
          <w:rFonts w:ascii="Times New Roman" w:hAnsi="Times New Roman"/>
          <w:sz w:val="24"/>
          <w:szCs w:val="24"/>
          <w:lang w:val="sr-Cyrl-CS"/>
        </w:rPr>
        <w:t>финансијска документација</w:t>
      </w:r>
      <w:r w:rsidR="00BE415B">
        <w:rPr>
          <w:rFonts w:ascii="Times New Roman" w:hAnsi="Times New Roman"/>
          <w:sz w:val="24"/>
          <w:szCs w:val="24"/>
          <w:lang w:val="sr-Cyrl-CS"/>
        </w:rPr>
        <w:t>;</w:t>
      </w:r>
    </w:p>
    <w:p w:rsidR="0053310E" w:rsidRPr="009E08D4" w:rsidRDefault="003241D8" w:rsidP="009E08D4">
      <w:pPr>
        <w:pStyle w:val="ListParagraph"/>
        <w:numPr>
          <w:ilvl w:val="0"/>
          <w:numId w:val="15"/>
        </w:numPr>
        <w:spacing w:after="80"/>
        <w:ind w:left="360"/>
        <w:jc w:val="both"/>
        <w:rPr>
          <w:rFonts w:ascii="Times New Roman" w:hAnsi="Times New Roman"/>
          <w:sz w:val="24"/>
          <w:szCs w:val="24"/>
          <w:lang w:val="hr-HR"/>
        </w:rPr>
      </w:pPr>
      <w:r w:rsidRPr="009E08D4">
        <w:rPr>
          <w:rFonts w:ascii="Times New Roman" w:hAnsi="Times New Roman"/>
          <w:sz w:val="24"/>
          <w:szCs w:val="24"/>
          <w:lang w:val="sr-Cyrl-CS"/>
        </w:rPr>
        <w:t>службене белешке</w:t>
      </w:r>
      <w:r w:rsidR="00BE415B">
        <w:rPr>
          <w:rFonts w:ascii="Times New Roman" w:hAnsi="Times New Roman"/>
          <w:sz w:val="24"/>
          <w:szCs w:val="24"/>
          <w:lang w:val="sr-Cyrl-CS"/>
        </w:rPr>
        <w:t>.</w:t>
      </w:r>
    </w:p>
    <w:p w:rsidR="000D788C" w:rsidRPr="004434FB" w:rsidRDefault="000D788C" w:rsidP="009E08D4">
      <w:pPr>
        <w:pStyle w:val="ListParagraph"/>
        <w:spacing w:after="80"/>
        <w:ind w:left="0"/>
        <w:jc w:val="both"/>
        <w:rPr>
          <w:rFonts w:ascii="Times New Roman" w:hAnsi="Times New Roman"/>
          <w:sz w:val="24"/>
          <w:szCs w:val="24"/>
          <w:lang w:val="hr-HR"/>
        </w:rPr>
      </w:pPr>
    </w:p>
    <w:p w:rsidR="0061459D" w:rsidRPr="004434FB" w:rsidRDefault="0061459D" w:rsidP="004434FB">
      <w:pPr>
        <w:pStyle w:val="ListParagraph"/>
        <w:spacing w:after="80"/>
        <w:ind w:left="0"/>
        <w:jc w:val="both"/>
        <w:rPr>
          <w:rFonts w:ascii="Times New Roman" w:hAnsi="Times New Roman"/>
          <w:sz w:val="24"/>
          <w:szCs w:val="24"/>
          <w:lang w:val="hr-HR"/>
        </w:rPr>
      </w:pPr>
    </w:p>
    <w:p w:rsidR="00ED0F5C" w:rsidRPr="004434FB" w:rsidRDefault="00ED0F5C" w:rsidP="004434FB">
      <w:pPr>
        <w:pStyle w:val="Heading1"/>
        <w:spacing w:line="276" w:lineRule="auto"/>
        <w:rPr>
          <w:rFonts w:ascii="Times New Roman" w:hAnsi="Times New Roman"/>
        </w:rPr>
      </w:pPr>
      <w:bookmarkStart w:id="49" w:name="_Toc356942649"/>
      <w:r w:rsidRPr="004434FB">
        <w:rPr>
          <w:rFonts w:ascii="Times New Roman" w:hAnsi="Times New Roman"/>
        </w:rPr>
        <w:t>ВРСТЕ ИНФОРМАЦИЈА КОЈИМА ЦЕНТРАЛНИ РЕГИСТАР ОБАВЕЗНОГ СОЦИЈАЛНОГ ОСИГУРАЊА ОМОГУЋАВА ПРИСТУП</w:t>
      </w:r>
      <w:bookmarkEnd w:id="49"/>
    </w:p>
    <w:p w:rsidR="00ED0F5C" w:rsidRPr="004434FB" w:rsidRDefault="00ED0F5C" w:rsidP="004434FB">
      <w:pPr>
        <w:spacing w:after="80"/>
        <w:jc w:val="both"/>
        <w:rPr>
          <w:rFonts w:ascii="Times New Roman" w:hAnsi="Times New Roman"/>
          <w:sz w:val="24"/>
          <w:szCs w:val="24"/>
          <w:lang w:val="sr-Cyrl-CS"/>
        </w:rPr>
      </w:pPr>
    </w:p>
    <w:p w:rsidR="00ED0F5C" w:rsidRPr="004434FB" w:rsidRDefault="00ED0F5C" w:rsidP="004434FB">
      <w:pPr>
        <w:spacing w:after="80"/>
        <w:ind w:firstLine="567"/>
        <w:jc w:val="both"/>
        <w:rPr>
          <w:rFonts w:ascii="Times New Roman" w:hAnsi="Times New Roman"/>
          <w:sz w:val="24"/>
          <w:szCs w:val="24"/>
          <w:lang w:val="sr-Cyrl-CS"/>
        </w:rPr>
      </w:pPr>
      <w:r w:rsidRPr="004434FB">
        <w:rPr>
          <w:rFonts w:ascii="Times New Roman" w:hAnsi="Times New Roman"/>
          <w:sz w:val="24"/>
          <w:szCs w:val="24"/>
          <w:lang w:val="sr-Cyrl-CS"/>
        </w:rPr>
        <w:t>Информације којима ће Централни регистар омогућавати приступ су:</w:t>
      </w:r>
    </w:p>
    <w:p w:rsidR="00740A89" w:rsidRPr="004434FB" w:rsidRDefault="00740A89" w:rsidP="004434FB">
      <w:pPr>
        <w:spacing w:after="80"/>
        <w:jc w:val="both"/>
        <w:rPr>
          <w:rFonts w:ascii="Times New Roman" w:hAnsi="Times New Roman"/>
          <w:sz w:val="24"/>
          <w:szCs w:val="24"/>
          <w:lang w:val="sr-Cyrl-CS"/>
        </w:rPr>
      </w:pP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Јединствена база – на лични захтев, на захтев суда или уз пуномоћје</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архива – на лични захтев, на захтев суда или уз пуномоћје</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кадровске евиденције о запосленима – на лични захтев</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одлуке и записници са седница Управног одбора – доступно по захтеву</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tabs>
          <w:tab w:val="left" w:pos="720"/>
        </w:tabs>
        <w:spacing w:after="80"/>
        <w:jc w:val="both"/>
        <w:rPr>
          <w:rFonts w:ascii="Times New Roman" w:hAnsi="Times New Roman"/>
          <w:sz w:val="24"/>
          <w:szCs w:val="24"/>
          <w:lang w:val="sr-Cyrl-CS"/>
        </w:rPr>
      </w:pPr>
      <w:r w:rsidRPr="004434FB">
        <w:rPr>
          <w:rFonts w:ascii="Times New Roman" w:hAnsi="Times New Roman"/>
          <w:sz w:val="24"/>
          <w:szCs w:val="24"/>
          <w:lang w:val="sr-Cyrl-CS"/>
        </w:rPr>
        <w:t>интерна акта Централног регистра – доступно по захтеву</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извештај о раду и програми рада – доступно на сајту или у архиви</w:t>
      </w:r>
      <w:r w:rsidR="00BE415B">
        <w:rPr>
          <w:rFonts w:ascii="Times New Roman" w:hAnsi="Times New Roman"/>
          <w:sz w:val="24"/>
          <w:szCs w:val="24"/>
          <w:lang w:val="sr-Cyrl-CS"/>
        </w:rPr>
        <w:t>;</w:t>
      </w:r>
    </w:p>
    <w:p w:rsidR="00ED0F5C" w:rsidRPr="004434FB" w:rsidRDefault="00ED0F5C"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електронске презентације Централног регистра – екстерна је доступна свима, интерна је доступна запосленима</w:t>
      </w:r>
      <w:r w:rsidR="00BE415B">
        <w:rPr>
          <w:rFonts w:ascii="Times New Roman" w:hAnsi="Times New Roman"/>
          <w:sz w:val="24"/>
          <w:szCs w:val="24"/>
          <w:lang w:val="sr-Cyrl-CS"/>
        </w:rPr>
        <w:t>;</w:t>
      </w:r>
    </w:p>
    <w:p w:rsidR="00581C2A" w:rsidRPr="004434FB" w:rsidRDefault="00740A89" w:rsidP="004434FB">
      <w:pPr>
        <w:pStyle w:val="ListParagraph"/>
        <w:numPr>
          <w:ilvl w:val="0"/>
          <w:numId w:val="11"/>
        </w:numPr>
        <w:spacing w:after="80"/>
        <w:jc w:val="both"/>
        <w:rPr>
          <w:rFonts w:ascii="Times New Roman" w:hAnsi="Times New Roman"/>
          <w:sz w:val="24"/>
          <w:szCs w:val="24"/>
          <w:lang w:val="sr-Cyrl-CS"/>
        </w:rPr>
      </w:pPr>
      <w:r w:rsidRPr="004434FB">
        <w:rPr>
          <w:rFonts w:ascii="Times New Roman" w:hAnsi="Times New Roman"/>
          <w:sz w:val="24"/>
          <w:szCs w:val="24"/>
          <w:lang w:val="sr-Cyrl-CS"/>
        </w:rPr>
        <w:t>упутства о подношењу електронских пријава – доступна на интернет презентацији</w:t>
      </w:r>
      <w:r w:rsidR="00BE415B">
        <w:rPr>
          <w:rFonts w:ascii="Times New Roman" w:hAnsi="Times New Roman"/>
          <w:sz w:val="24"/>
          <w:szCs w:val="24"/>
          <w:lang w:val="sr-Cyrl-CS"/>
        </w:rPr>
        <w:t>.</w:t>
      </w:r>
    </w:p>
    <w:p w:rsidR="003241D8" w:rsidRPr="004434FB" w:rsidRDefault="003241D8" w:rsidP="004434FB">
      <w:pPr>
        <w:pStyle w:val="ListParagraph"/>
        <w:spacing w:after="80"/>
        <w:jc w:val="both"/>
        <w:rPr>
          <w:rFonts w:ascii="Times New Roman" w:hAnsi="Times New Roman"/>
          <w:sz w:val="24"/>
          <w:szCs w:val="24"/>
          <w:lang w:val="sr-Cyrl-CS"/>
        </w:rPr>
      </w:pPr>
    </w:p>
    <w:p w:rsidR="00581C2A" w:rsidRPr="004434FB" w:rsidRDefault="00581C2A" w:rsidP="004434FB">
      <w:pPr>
        <w:autoSpaceDE w:val="0"/>
        <w:autoSpaceDN w:val="0"/>
        <w:adjustRightInd w:val="0"/>
        <w:spacing w:after="80"/>
        <w:ind w:firstLine="567"/>
        <w:jc w:val="both"/>
        <w:rPr>
          <w:rFonts w:ascii="Times New Roman" w:hAnsi="Times New Roman"/>
          <w:sz w:val="24"/>
          <w:szCs w:val="24"/>
        </w:rPr>
      </w:pPr>
      <w:r w:rsidRPr="004434FB">
        <w:rPr>
          <w:rFonts w:ascii="Times New Roman" w:hAnsi="Times New Roman"/>
          <w:sz w:val="24"/>
          <w:szCs w:val="24"/>
        </w:rPr>
        <w:lastRenderedPageBreak/>
        <w:t>Све информације којима располаже Централни регистар, а које су настале у његовом раду или у вези са његовим радом, биће саопштене тражиоцу информације, односно ставиће му се на увид документ који садржи тражену информацију или ће му се издати копија докумената, у складу с одредбама Закона о слободном приступу информацијама од јавног значаја, осим у случајевима када је то право ограничено законом, односно уколико се таквим информацијама:</w:t>
      </w:r>
    </w:p>
    <w:p w:rsidR="002A6F4B" w:rsidRPr="004434FB" w:rsidRDefault="002A6F4B" w:rsidP="004434FB">
      <w:pPr>
        <w:autoSpaceDE w:val="0"/>
        <w:autoSpaceDN w:val="0"/>
        <w:adjustRightInd w:val="0"/>
        <w:spacing w:after="80"/>
        <w:ind w:firstLine="576"/>
        <w:jc w:val="both"/>
        <w:rPr>
          <w:rFonts w:ascii="Times New Roman" w:hAnsi="Times New Roman"/>
          <w:sz w:val="24"/>
          <w:szCs w:val="24"/>
        </w:rPr>
      </w:pPr>
    </w:p>
    <w:p w:rsidR="00581C2A" w:rsidRPr="004434FB" w:rsidRDefault="00581C2A" w:rsidP="004434FB">
      <w:pPr>
        <w:pStyle w:val="ListParagraph"/>
        <w:numPr>
          <w:ilvl w:val="0"/>
          <w:numId w:val="17"/>
        </w:numPr>
        <w:autoSpaceDE w:val="0"/>
        <w:autoSpaceDN w:val="0"/>
        <w:adjustRightInd w:val="0"/>
        <w:spacing w:after="80"/>
        <w:jc w:val="both"/>
        <w:rPr>
          <w:rFonts w:ascii="Times New Roman" w:hAnsi="Times New Roman"/>
          <w:sz w:val="24"/>
          <w:szCs w:val="24"/>
        </w:rPr>
      </w:pPr>
      <w:proofErr w:type="gramStart"/>
      <w:r w:rsidRPr="004434FB">
        <w:rPr>
          <w:rFonts w:ascii="Times New Roman" w:hAnsi="Times New Roman"/>
          <w:sz w:val="24"/>
          <w:szCs w:val="24"/>
        </w:rPr>
        <w:t>угрожава</w:t>
      </w:r>
      <w:proofErr w:type="gramEnd"/>
      <w:r w:rsidRPr="004434FB">
        <w:rPr>
          <w:rFonts w:ascii="Times New Roman" w:hAnsi="Times New Roman"/>
          <w:sz w:val="24"/>
          <w:szCs w:val="24"/>
        </w:rPr>
        <w:t xml:space="preserve"> живот, здравље, сигурност или које друго важно добро неког лица;</w:t>
      </w:r>
    </w:p>
    <w:p w:rsidR="002A6F4B" w:rsidRPr="004434FB" w:rsidRDefault="00581C2A" w:rsidP="004434FB">
      <w:pPr>
        <w:pStyle w:val="ListParagraph"/>
        <w:numPr>
          <w:ilvl w:val="0"/>
          <w:numId w:val="17"/>
        </w:numPr>
        <w:tabs>
          <w:tab w:val="left" w:pos="426"/>
        </w:tabs>
        <w:autoSpaceDE w:val="0"/>
        <w:autoSpaceDN w:val="0"/>
        <w:adjustRightInd w:val="0"/>
        <w:spacing w:after="80"/>
        <w:jc w:val="both"/>
        <w:rPr>
          <w:rFonts w:ascii="Times New Roman" w:hAnsi="Times New Roman"/>
          <w:sz w:val="24"/>
          <w:szCs w:val="24"/>
        </w:rPr>
      </w:pPr>
      <w:proofErr w:type="gramStart"/>
      <w:r w:rsidRPr="004434FB">
        <w:rPr>
          <w:rFonts w:ascii="Times New Roman" w:hAnsi="Times New Roman"/>
          <w:sz w:val="24"/>
          <w:szCs w:val="24"/>
        </w:rPr>
        <w:t>угрожава</w:t>
      </w:r>
      <w:proofErr w:type="gramEnd"/>
      <w:r w:rsidRPr="004434FB">
        <w:rPr>
          <w:rFonts w:ascii="Times New Roman" w:hAnsi="Times New Roman"/>
          <w:sz w:val="24"/>
          <w:szCs w:val="24"/>
        </w:rPr>
        <w:t>, омета или отежава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2A6F4B" w:rsidRPr="004434FB" w:rsidRDefault="00581C2A" w:rsidP="004434FB">
      <w:pPr>
        <w:pStyle w:val="ListParagraph"/>
        <w:numPr>
          <w:ilvl w:val="0"/>
          <w:numId w:val="17"/>
        </w:numPr>
        <w:autoSpaceDE w:val="0"/>
        <w:autoSpaceDN w:val="0"/>
        <w:adjustRightInd w:val="0"/>
        <w:spacing w:after="80"/>
        <w:jc w:val="both"/>
        <w:rPr>
          <w:rFonts w:ascii="Times New Roman" w:hAnsi="Times New Roman"/>
          <w:sz w:val="24"/>
          <w:szCs w:val="24"/>
        </w:rPr>
      </w:pPr>
      <w:proofErr w:type="gramStart"/>
      <w:r w:rsidRPr="004434FB">
        <w:rPr>
          <w:rFonts w:ascii="Times New Roman" w:hAnsi="Times New Roman"/>
          <w:sz w:val="24"/>
          <w:szCs w:val="24"/>
        </w:rPr>
        <w:t>озбиљно</w:t>
      </w:r>
      <w:proofErr w:type="gramEnd"/>
      <w:r w:rsidRPr="004434FB">
        <w:rPr>
          <w:rFonts w:ascii="Times New Roman" w:hAnsi="Times New Roman"/>
          <w:sz w:val="24"/>
          <w:szCs w:val="24"/>
        </w:rPr>
        <w:t xml:space="preserve"> угрожава одбрану земље, националну или јавну безбедност, или међународне односе;</w:t>
      </w:r>
    </w:p>
    <w:p w:rsidR="002A6F4B" w:rsidRPr="004434FB" w:rsidRDefault="00581C2A" w:rsidP="004434FB">
      <w:pPr>
        <w:pStyle w:val="ListParagraph"/>
        <w:numPr>
          <w:ilvl w:val="0"/>
          <w:numId w:val="17"/>
        </w:numPr>
        <w:autoSpaceDE w:val="0"/>
        <w:autoSpaceDN w:val="0"/>
        <w:adjustRightInd w:val="0"/>
        <w:spacing w:after="80"/>
        <w:jc w:val="both"/>
        <w:rPr>
          <w:rFonts w:ascii="Times New Roman" w:hAnsi="Times New Roman"/>
          <w:sz w:val="24"/>
          <w:szCs w:val="24"/>
        </w:rPr>
      </w:pPr>
      <w:proofErr w:type="gramStart"/>
      <w:r w:rsidRPr="004434FB">
        <w:rPr>
          <w:rFonts w:ascii="Times New Roman" w:hAnsi="Times New Roman"/>
          <w:sz w:val="24"/>
          <w:szCs w:val="24"/>
        </w:rPr>
        <w:t>битно</w:t>
      </w:r>
      <w:proofErr w:type="gramEnd"/>
      <w:r w:rsidRPr="004434FB">
        <w:rPr>
          <w:rFonts w:ascii="Times New Roman" w:hAnsi="Times New Roman"/>
          <w:sz w:val="24"/>
          <w:szCs w:val="24"/>
        </w:rPr>
        <w:t xml:space="preserve"> умањује способност државе да управља економским процесима у земљи, или битно отежао остварење оправданих економских интереса;</w:t>
      </w:r>
    </w:p>
    <w:p w:rsidR="0053310E" w:rsidRPr="004434FB" w:rsidRDefault="00581C2A" w:rsidP="004434FB">
      <w:pPr>
        <w:pStyle w:val="ListParagraph"/>
        <w:numPr>
          <w:ilvl w:val="0"/>
          <w:numId w:val="17"/>
        </w:numPr>
        <w:autoSpaceDE w:val="0"/>
        <w:autoSpaceDN w:val="0"/>
        <w:adjustRightInd w:val="0"/>
        <w:spacing w:after="80"/>
        <w:jc w:val="both"/>
        <w:rPr>
          <w:rFonts w:ascii="Times New Roman" w:hAnsi="Times New Roman"/>
          <w:sz w:val="24"/>
          <w:szCs w:val="24"/>
        </w:rPr>
      </w:pPr>
      <w:r w:rsidRPr="004434FB">
        <w:rPr>
          <w:rFonts w:ascii="Times New Roman" w:hAnsi="Times New Roman"/>
          <w:sz w:val="24"/>
          <w:szCs w:val="24"/>
        </w:rPr>
        <w:t>учини доступним информациј</w:t>
      </w:r>
      <w:r w:rsidR="001A24C6" w:rsidRPr="004434FB">
        <w:rPr>
          <w:rFonts w:ascii="Times New Roman" w:hAnsi="Times New Roman"/>
          <w:sz w:val="24"/>
          <w:szCs w:val="24"/>
          <w:lang w:val="sr-Cyrl-RS"/>
        </w:rPr>
        <w:t>е</w:t>
      </w:r>
      <w:r w:rsidRPr="004434FB">
        <w:rPr>
          <w:rFonts w:ascii="Times New Roman" w:hAnsi="Times New Roman"/>
          <w:sz w:val="24"/>
          <w:szCs w:val="24"/>
        </w:rPr>
        <w:t xml:space="preserve">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информацијама.</w:t>
      </w:r>
    </w:p>
    <w:p w:rsidR="000D788C" w:rsidRPr="004434FB" w:rsidRDefault="000D788C" w:rsidP="004434FB">
      <w:pPr>
        <w:pStyle w:val="ListParagraph"/>
        <w:autoSpaceDE w:val="0"/>
        <w:autoSpaceDN w:val="0"/>
        <w:adjustRightInd w:val="0"/>
        <w:spacing w:after="80"/>
        <w:jc w:val="both"/>
        <w:rPr>
          <w:rFonts w:ascii="Times New Roman" w:hAnsi="Times New Roman"/>
          <w:sz w:val="24"/>
          <w:szCs w:val="24"/>
        </w:rPr>
      </w:pPr>
    </w:p>
    <w:p w:rsidR="0061459D" w:rsidRPr="004434FB" w:rsidRDefault="0061459D" w:rsidP="004434FB">
      <w:pPr>
        <w:pStyle w:val="ListParagraph"/>
        <w:autoSpaceDE w:val="0"/>
        <w:autoSpaceDN w:val="0"/>
        <w:adjustRightInd w:val="0"/>
        <w:spacing w:after="80"/>
        <w:jc w:val="both"/>
        <w:rPr>
          <w:rFonts w:ascii="Times New Roman" w:hAnsi="Times New Roman"/>
          <w:sz w:val="24"/>
          <w:szCs w:val="24"/>
          <w:lang w:val="sr-Cyrl-RS"/>
        </w:rPr>
      </w:pPr>
    </w:p>
    <w:p w:rsidR="00581C2A" w:rsidRPr="004434FB" w:rsidRDefault="00FB715A" w:rsidP="004434FB">
      <w:pPr>
        <w:pStyle w:val="Heading1"/>
        <w:spacing w:line="276" w:lineRule="auto"/>
        <w:rPr>
          <w:rFonts w:ascii="Times New Roman" w:hAnsi="Times New Roman"/>
        </w:rPr>
      </w:pPr>
      <w:bookmarkStart w:id="50" w:name="_Toc356942650"/>
      <w:r w:rsidRPr="004434FB">
        <w:rPr>
          <w:rFonts w:ascii="Times New Roman" w:hAnsi="Times New Roman"/>
        </w:rPr>
        <w:t>ИНФОРМАЦИЈЕ О ПОДНОШЕЊУ ЗАХТЕВА ЗА ПРИСТУП ИНФОРМАЦИЈАМА ОД ЈАВНОГ ЗНАЧАЈА</w:t>
      </w:r>
      <w:bookmarkEnd w:id="50"/>
    </w:p>
    <w:p w:rsidR="00581C2A" w:rsidRPr="004434FB" w:rsidRDefault="00581C2A" w:rsidP="004434FB">
      <w:pPr>
        <w:autoSpaceDE w:val="0"/>
        <w:autoSpaceDN w:val="0"/>
        <w:adjustRightInd w:val="0"/>
        <w:spacing w:after="80"/>
        <w:jc w:val="both"/>
        <w:rPr>
          <w:rFonts w:ascii="Times New Roman" w:hAnsi="Times New Roman"/>
          <w:sz w:val="24"/>
          <w:szCs w:val="24"/>
          <w:lang w:val="sr-Cyrl-CS"/>
        </w:rPr>
      </w:pPr>
    </w:p>
    <w:p w:rsidR="002A6F4B" w:rsidRPr="004434FB" w:rsidRDefault="00581C2A" w:rsidP="004434FB">
      <w:pPr>
        <w:autoSpaceDE w:val="0"/>
        <w:autoSpaceDN w:val="0"/>
        <w:adjustRightInd w:val="0"/>
        <w:spacing w:after="80"/>
        <w:ind w:firstLine="567"/>
        <w:jc w:val="both"/>
        <w:rPr>
          <w:rFonts w:ascii="Times New Roman" w:hAnsi="Times New Roman"/>
          <w:sz w:val="24"/>
          <w:szCs w:val="24"/>
          <w:lang w:val="sr-Cyrl-RS"/>
        </w:rPr>
      </w:pPr>
      <w:r w:rsidRPr="004434FB">
        <w:rPr>
          <w:rFonts w:ascii="Times New Roman" w:hAnsi="Times New Roman"/>
          <w:sz w:val="24"/>
          <w:szCs w:val="24"/>
        </w:rPr>
        <w:t xml:space="preserve">Захтев за приступ информацијама од јавног значаја може се поднети у писменој </w:t>
      </w:r>
      <w:r w:rsidRPr="004434FB">
        <w:rPr>
          <w:rFonts w:ascii="Times New Roman" w:hAnsi="Times New Roman"/>
          <w:sz w:val="24"/>
          <w:szCs w:val="24"/>
          <w:lang w:val="sr-Cyrl-CS"/>
        </w:rPr>
        <w:t>ф</w:t>
      </w:r>
      <w:r w:rsidRPr="004434FB">
        <w:rPr>
          <w:rFonts w:ascii="Times New Roman" w:hAnsi="Times New Roman"/>
          <w:sz w:val="24"/>
          <w:szCs w:val="24"/>
        </w:rPr>
        <w:t>орми</w:t>
      </w:r>
      <w:r w:rsidRPr="004434FB">
        <w:rPr>
          <w:rFonts w:ascii="Times New Roman" w:hAnsi="Times New Roman"/>
          <w:sz w:val="24"/>
          <w:szCs w:val="24"/>
          <w:lang w:val="sr-Cyrl-CS"/>
        </w:rPr>
        <w:t xml:space="preserve"> на адресу Централног регистра</w:t>
      </w:r>
      <w:r w:rsidRPr="004434FB">
        <w:rPr>
          <w:rFonts w:ascii="Times New Roman" w:hAnsi="Times New Roman"/>
          <w:sz w:val="24"/>
          <w:szCs w:val="24"/>
        </w:rPr>
        <w:t>,</w:t>
      </w:r>
      <w:r w:rsidRPr="004434FB">
        <w:rPr>
          <w:rFonts w:ascii="Times New Roman" w:hAnsi="Times New Roman"/>
          <w:sz w:val="24"/>
          <w:szCs w:val="24"/>
          <w:lang w:val="sr-Cyrl-CS"/>
        </w:rPr>
        <w:t xml:space="preserve"> Београд, Омладинских бригада бр.1</w:t>
      </w:r>
      <w:r w:rsidR="00200449" w:rsidRPr="004434FB">
        <w:rPr>
          <w:rFonts w:ascii="Times New Roman" w:hAnsi="Times New Roman"/>
          <w:sz w:val="24"/>
          <w:szCs w:val="24"/>
          <w:lang w:val="hr-HR"/>
        </w:rPr>
        <w:t xml:space="preserve"> </w:t>
      </w:r>
      <w:r w:rsidRPr="004434FB">
        <w:rPr>
          <w:rFonts w:ascii="Times New Roman" w:hAnsi="Times New Roman"/>
          <w:sz w:val="24"/>
          <w:szCs w:val="24"/>
          <w:lang w:val="sr-Cyrl-CS"/>
        </w:rPr>
        <w:t>или у електронској форми</w:t>
      </w:r>
      <w:r w:rsidRPr="004434FB">
        <w:rPr>
          <w:rFonts w:ascii="Times New Roman" w:hAnsi="Times New Roman"/>
          <w:sz w:val="24"/>
          <w:szCs w:val="24"/>
        </w:rPr>
        <w:t>.</w:t>
      </w:r>
    </w:p>
    <w:p w:rsidR="002A6F4B" w:rsidRPr="004434FB" w:rsidRDefault="00581C2A" w:rsidP="004434FB">
      <w:pPr>
        <w:autoSpaceDE w:val="0"/>
        <w:autoSpaceDN w:val="0"/>
        <w:adjustRightInd w:val="0"/>
        <w:spacing w:after="80"/>
        <w:ind w:firstLine="567"/>
        <w:jc w:val="both"/>
        <w:rPr>
          <w:rFonts w:ascii="Times New Roman" w:hAnsi="Times New Roman"/>
          <w:sz w:val="24"/>
          <w:szCs w:val="24"/>
          <w:lang w:val="sr-Cyrl-RS"/>
        </w:rPr>
      </w:pPr>
      <w:r w:rsidRPr="004434FB">
        <w:rPr>
          <w:rFonts w:ascii="Times New Roman" w:hAnsi="Times New Roman"/>
          <w:sz w:val="24"/>
          <w:szCs w:val="24"/>
        </w:rPr>
        <w:t>Захтев мора да садржи назив Централног регистра, име, презиме и адресу тражиоца, што прецизнији опис информације која се тражи, а може да садржи и друге податке који олакшавају проналажење тражене информације.</w:t>
      </w:r>
    </w:p>
    <w:p w:rsidR="00A10284" w:rsidRPr="004434FB" w:rsidRDefault="00581C2A" w:rsidP="004434FB">
      <w:pPr>
        <w:autoSpaceDE w:val="0"/>
        <w:autoSpaceDN w:val="0"/>
        <w:adjustRightInd w:val="0"/>
        <w:spacing w:after="80"/>
        <w:ind w:firstLine="567"/>
        <w:jc w:val="both"/>
        <w:rPr>
          <w:rFonts w:ascii="Times New Roman" w:hAnsi="Times New Roman"/>
          <w:sz w:val="24"/>
          <w:szCs w:val="24"/>
          <w:lang w:val="sr-Cyrl-RS"/>
        </w:rPr>
      </w:pPr>
      <w:r w:rsidRPr="004434FB">
        <w:rPr>
          <w:rFonts w:ascii="Times New Roman" w:hAnsi="Times New Roman"/>
          <w:sz w:val="24"/>
          <w:szCs w:val="24"/>
        </w:rPr>
        <w:t>Подносилац захтева се обраћа Централном регистру, односно овлашћеним лицима за поступање по захтевима на слободан приступ информацијама од јавног значаја у Централном регистру.</w:t>
      </w:r>
    </w:p>
    <w:p w:rsidR="0052124F" w:rsidRDefault="00581C2A" w:rsidP="0052124F">
      <w:pPr>
        <w:spacing w:after="80"/>
        <w:ind w:firstLine="567"/>
        <w:jc w:val="both"/>
        <w:rPr>
          <w:rFonts w:ascii="Times New Roman" w:hAnsi="Times New Roman"/>
          <w:sz w:val="24"/>
          <w:szCs w:val="24"/>
          <w:lang w:val="sr-Cyrl-RS"/>
        </w:rPr>
      </w:pPr>
      <w:r w:rsidRPr="004434FB">
        <w:rPr>
          <w:rFonts w:ascii="Times New Roman" w:hAnsi="Times New Roman"/>
          <w:sz w:val="24"/>
          <w:szCs w:val="24"/>
        </w:rPr>
        <w:t>Овлашћено лице за поступање по захтевима на сл</w:t>
      </w:r>
      <w:r w:rsidR="00CD5DC4" w:rsidRPr="004434FB">
        <w:rPr>
          <w:rFonts w:ascii="Times New Roman" w:hAnsi="Times New Roman"/>
          <w:sz w:val="24"/>
          <w:szCs w:val="24"/>
        </w:rPr>
        <w:t>ободан приступ информацијама од</w:t>
      </w:r>
      <w:r w:rsidR="001A24C6" w:rsidRPr="004434FB">
        <w:rPr>
          <w:rFonts w:ascii="Times New Roman" w:hAnsi="Times New Roman"/>
          <w:sz w:val="24"/>
          <w:szCs w:val="24"/>
          <w:lang w:val="sr-Cyrl-RS"/>
        </w:rPr>
        <w:t xml:space="preserve"> </w:t>
      </w:r>
      <w:r w:rsidRPr="004434FB">
        <w:rPr>
          <w:rFonts w:ascii="Times New Roman" w:hAnsi="Times New Roman"/>
          <w:sz w:val="24"/>
          <w:szCs w:val="24"/>
        </w:rPr>
        <w:t>јавног значаја је</w:t>
      </w:r>
      <w:r w:rsidR="00CD5DC4" w:rsidRPr="004434FB">
        <w:rPr>
          <w:rFonts w:ascii="Times New Roman" w:hAnsi="Times New Roman"/>
          <w:sz w:val="24"/>
          <w:szCs w:val="24"/>
        </w:rPr>
        <w:t xml:space="preserve"> </w:t>
      </w:r>
      <w:r w:rsidR="00865EE1" w:rsidRPr="004434FB">
        <w:rPr>
          <w:rFonts w:ascii="Times New Roman" w:hAnsi="Times New Roman"/>
          <w:sz w:val="24"/>
          <w:szCs w:val="24"/>
          <w:lang w:val="sr-Cyrl-RS"/>
        </w:rPr>
        <w:t>Јелица Војновић</w:t>
      </w:r>
      <w:r w:rsidR="00742DA9" w:rsidRPr="004434FB">
        <w:rPr>
          <w:rFonts w:ascii="Times New Roman" w:hAnsi="Times New Roman"/>
          <w:sz w:val="24"/>
          <w:szCs w:val="24"/>
          <w:lang w:val="sr-Cyrl-RS"/>
        </w:rPr>
        <w:t>,</w:t>
      </w:r>
      <w:r w:rsidR="005432DA">
        <w:rPr>
          <w:rFonts w:ascii="Times New Roman" w:hAnsi="Times New Roman"/>
          <w:sz w:val="24"/>
          <w:szCs w:val="24"/>
          <w:lang w:val="sr-Cyrl-RS"/>
        </w:rPr>
        <w:t xml:space="preserve"> </w:t>
      </w:r>
      <w:r w:rsidR="00742DA9" w:rsidRPr="004434FB">
        <w:rPr>
          <w:rFonts w:ascii="Times New Roman" w:hAnsi="Times New Roman"/>
          <w:sz w:val="24"/>
          <w:szCs w:val="24"/>
          <w:lang w:val="sr-Cyrl-RS"/>
        </w:rPr>
        <w:t>дипл.правник.</w:t>
      </w:r>
    </w:p>
    <w:p w:rsidR="003F0F72" w:rsidRDefault="003F0F72" w:rsidP="003F0F72">
      <w:pPr>
        <w:spacing w:after="80"/>
        <w:ind w:firstLine="567"/>
        <w:jc w:val="both"/>
        <w:rPr>
          <w:rFonts w:ascii="Times New Roman" w:hAnsi="Times New Roman"/>
          <w:sz w:val="24"/>
          <w:szCs w:val="24"/>
          <w:lang w:val="sr-Cyrl-RS"/>
        </w:rPr>
      </w:pPr>
      <w:r>
        <w:rPr>
          <w:rFonts w:ascii="Times New Roman" w:hAnsi="Times New Roman"/>
          <w:sz w:val="24"/>
          <w:szCs w:val="24"/>
          <w:lang w:val="sr-Latn-RS"/>
        </w:rPr>
        <w:t>e-mail:</w:t>
      </w:r>
      <w:r>
        <w:rPr>
          <w:rFonts w:ascii="Times New Roman" w:hAnsi="Times New Roman"/>
          <w:sz w:val="24"/>
          <w:szCs w:val="24"/>
          <w:lang w:val="sr-Cyrl-RS"/>
        </w:rPr>
        <w:t xml:space="preserve"> </w:t>
      </w:r>
      <w:hyperlink r:id="rId27" w:history="1">
        <w:r w:rsidRPr="003042C5">
          <w:rPr>
            <w:rStyle w:val="Hyperlink"/>
            <w:rFonts w:ascii="Times New Roman" w:hAnsi="Times New Roman"/>
            <w:bCs/>
            <w:sz w:val="24"/>
            <w:szCs w:val="24"/>
            <w:lang w:val="sr-Cyrl-RS"/>
          </w:rPr>
          <w:t>jelica.vojnovic@croso.gov.rs</w:t>
        </w:r>
      </w:hyperlink>
      <w:r>
        <w:rPr>
          <w:rFonts w:ascii="Times New Roman" w:hAnsi="Times New Roman"/>
          <w:sz w:val="24"/>
          <w:szCs w:val="24"/>
          <w:lang w:val="sr-Cyrl-RS"/>
        </w:rPr>
        <w:t>;</w:t>
      </w:r>
      <w:r w:rsidRPr="003F0F72">
        <w:rPr>
          <w:rFonts w:ascii="Times New Roman" w:hAnsi="Times New Roman"/>
          <w:sz w:val="24"/>
          <w:szCs w:val="24"/>
          <w:lang w:val="sr-Cyrl-RS"/>
        </w:rPr>
        <w:t xml:space="preserve"> </w:t>
      </w:r>
      <w:hyperlink r:id="rId28" w:history="1">
        <w:r w:rsidRPr="003042C5">
          <w:rPr>
            <w:rStyle w:val="Hyperlink"/>
            <w:rFonts w:ascii="Times New Roman" w:hAnsi="Times New Roman"/>
            <w:bCs/>
            <w:sz w:val="24"/>
            <w:szCs w:val="24"/>
            <w:lang w:val="sr-Cyrl-RS"/>
          </w:rPr>
          <w:t>jelica.vojnovic@croso.rs</w:t>
        </w:r>
      </w:hyperlink>
      <w:r>
        <w:rPr>
          <w:rFonts w:ascii="Times New Roman" w:hAnsi="Times New Roman"/>
          <w:sz w:val="24"/>
          <w:szCs w:val="24"/>
          <w:lang w:val="sr-Cyrl-RS"/>
        </w:rPr>
        <w:t xml:space="preserve"> </w:t>
      </w:r>
    </w:p>
    <w:p w:rsidR="003F0F72" w:rsidRPr="003F0F72" w:rsidRDefault="003F0F72" w:rsidP="003F0F72">
      <w:pPr>
        <w:spacing w:after="80"/>
        <w:ind w:firstLine="567"/>
        <w:jc w:val="both"/>
        <w:rPr>
          <w:rFonts w:ascii="Times New Roman" w:hAnsi="Times New Roman"/>
          <w:sz w:val="24"/>
          <w:szCs w:val="24"/>
          <w:lang w:val="sr-Cyrl-RS"/>
        </w:rPr>
      </w:pPr>
    </w:p>
    <w:p w:rsidR="00581C2A" w:rsidRPr="004434FB" w:rsidRDefault="00581C2A" w:rsidP="00CE12B3">
      <w:pPr>
        <w:pStyle w:val="Heading2"/>
        <w:rPr>
          <w:rFonts w:ascii="Times New Roman" w:hAnsi="Times New Roman"/>
          <w:szCs w:val="24"/>
          <w:lang w:val="sr-Cyrl-CS"/>
        </w:rPr>
      </w:pPr>
      <w:bookmarkStart w:id="51" w:name="_Toc356942651"/>
      <w:r w:rsidRPr="004434FB">
        <w:rPr>
          <w:rFonts w:ascii="Times New Roman" w:hAnsi="Times New Roman"/>
          <w:szCs w:val="24"/>
        </w:rPr>
        <w:lastRenderedPageBreak/>
        <w:t>Одлучивање по захтеву</w:t>
      </w:r>
      <w:bookmarkEnd w:id="51"/>
    </w:p>
    <w:p w:rsidR="00581C2A" w:rsidRPr="004434FB" w:rsidRDefault="00581C2A" w:rsidP="00D30832">
      <w:pPr>
        <w:autoSpaceDE w:val="0"/>
        <w:autoSpaceDN w:val="0"/>
        <w:adjustRightInd w:val="0"/>
        <w:spacing w:after="80"/>
        <w:jc w:val="both"/>
        <w:rPr>
          <w:rFonts w:ascii="Times New Roman" w:hAnsi="Times New Roman"/>
          <w:b/>
          <w:bCs/>
          <w:sz w:val="24"/>
          <w:szCs w:val="24"/>
          <w:lang w:val="sr-Cyrl-CS"/>
        </w:rPr>
      </w:pPr>
    </w:p>
    <w:p w:rsidR="002A6F4B" w:rsidRPr="00D30832" w:rsidRDefault="00581C2A" w:rsidP="00D30832">
      <w:pPr>
        <w:autoSpaceDE w:val="0"/>
        <w:autoSpaceDN w:val="0"/>
        <w:adjustRightInd w:val="0"/>
        <w:spacing w:after="80"/>
        <w:ind w:left="85" w:firstLine="567"/>
        <w:jc w:val="both"/>
        <w:rPr>
          <w:rFonts w:ascii="Times New Roman" w:hAnsi="Times New Roman"/>
          <w:sz w:val="24"/>
          <w:szCs w:val="24"/>
          <w:lang w:val="sr-Cyrl-RS"/>
        </w:rPr>
      </w:pPr>
      <w:r w:rsidRPr="00D30832">
        <w:rPr>
          <w:rFonts w:ascii="Times New Roman" w:hAnsi="Times New Roman"/>
          <w:sz w:val="24"/>
          <w:szCs w:val="24"/>
        </w:rPr>
        <w:t>Централни регистар обавештава заинтересовано лице најкасније у року од 15 дана од дана пријема захтева, о поседовању информације, ставља му на увид документ који садржи тражену информацију, односно издаје му копију тог документа.</w:t>
      </w:r>
    </w:p>
    <w:p w:rsidR="00581C2A" w:rsidRPr="00D30832" w:rsidRDefault="00581C2A" w:rsidP="00D30832">
      <w:pPr>
        <w:autoSpaceDE w:val="0"/>
        <w:autoSpaceDN w:val="0"/>
        <w:adjustRightInd w:val="0"/>
        <w:spacing w:after="80"/>
        <w:ind w:left="85" w:firstLine="567"/>
        <w:jc w:val="both"/>
        <w:rPr>
          <w:rFonts w:ascii="Times New Roman" w:hAnsi="Times New Roman"/>
          <w:sz w:val="24"/>
          <w:szCs w:val="24"/>
          <w:lang w:val="sr-Cyrl-CS"/>
        </w:rPr>
      </w:pPr>
      <w:r w:rsidRPr="00D30832">
        <w:rPr>
          <w:rFonts w:ascii="Times New Roman" w:hAnsi="Times New Roman"/>
          <w:sz w:val="24"/>
          <w:szCs w:val="24"/>
        </w:rPr>
        <w:t>Уколико Централни регистар није у могућности, из оправданих разлога, да у року од 15 дана од дана пријема захтева обавести заинтересовано лице о поседовању информације, онда Централни регистар обавештава то лице и одређује накнадни рок, који није дужи од 40 дана од дана пријема захтева, у коме обавештава то лице о поседовању информације, ставља му је на увид и издаје, односно упућује копију тог документа.</w:t>
      </w:r>
    </w:p>
    <w:p w:rsidR="002A6F4B" w:rsidRPr="00D30832" w:rsidRDefault="00581C2A" w:rsidP="00D30832">
      <w:pPr>
        <w:autoSpaceDE w:val="0"/>
        <w:autoSpaceDN w:val="0"/>
        <w:adjustRightInd w:val="0"/>
        <w:spacing w:after="80"/>
        <w:ind w:left="85" w:firstLine="567"/>
        <w:jc w:val="both"/>
        <w:rPr>
          <w:rFonts w:ascii="Times New Roman" w:hAnsi="Times New Roman"/>
          <w:sz w:val="24"/>
          <w:szCs w:val="24"/>
          <w:lang w:val="sr-Cyrl-RS"/>
        </w:rPr>
      </w:pPr>
      <w:r w:rsidRPr="00D30832">
        <w:rPr>
          <w:rFonts w:ascii="Times New Roman" w:hAnsi="Times New Roman"/>
          <w:sz w:val="24"/>
          <w:szCs w:val="24"/>
        </w:rPr>
        <w:t>Заинтересовано лице може да уложи жалбу Поверенику за информације од јавног значаја, уколико Централни регистар не одговори на захтев у року, у складу са Законом о слободном приступу информацијама од јавног значаја.</w:t>
      </w:r>
    </w:p>
    <w:p w:rsidR="00581C2A" w:rsidRPr="00D30832" w:rsidRDefault="00581C2A" w:rsidP="00D30832">
      <w:pPr>
        <w:autoSpaceDE w:val="0"/>
        <w:autoSpaceDN w:val="0"/>
        <w:adjustRightInd w:val="0"/>
        <w:spacing w:after="80"/>
        <w:ind w:left="85" w:firstLine="567"/>
        <w:jc w:val="both"/>
        <w:rPr>
          <w:rFonts w:ascii="Times New Roman" w:hAnsi="Times New Roman"/>
          <w:sz w:val="24"/>
          <w:szCs w:val="24"/>
          <w:lang w:val="sr-Cyrl-CS"/>
        </w:rPr>
      </w:pPr>
      <w:r w:rsidRPr="00D30832">
        <w:rPr>
          <w:rFonts w:ascii="Times New Roman" w:hAnsi="Times New Roman"/>
          <w:sz w:val="24"/>
          <w:szCs w:val="24"/>
        </w:rPr>
        <w:t>Увид у документ који садржи тражену информацију је бесплатан.</w:t>
      </w:r>
      <w:r w:rsidR="0014214F" w:rsidRPr="00D30832">
        <w:rPr>
          <w:rFonts w:ascii="Times New Roman" w:hAnsi="Times New Roman"/>
          <w:sz w:val="24"/>
          <w:szCs w:val="24"/>
        </w:rPr>
        <w:t xml:space="preserve"> </w:t>
      </w:r>
      <w:r w:rsidRPr="00D30832">
        <w:rPr>
          <w:rFonts w:ascii="Times New Roman" w:hAnsi="Times New Roman"/>
          <w:sz w:val="24"/>
          <w:szCs w:val="24"/>
        </w:rPr>
        <w:t>Копија се издаје уз обавезу плаћања накнаде нужних трошкова израде те копије, а у случају упућивања и трошкове упућивања</w:t>
      </w:r>
      <w:r w:rsidRPr="00D30832">
        <w:rPr>
          <w:rFonts w:ascii="Times New Roman" w:hAnsi="Times New Roman"/>
          <w:sz w:val="24"/>
          <w:szCs w:val="24"/>
          <w:lang w:val="sr-Cyrl-CS"/>
        </w:rPr>
        <w:t>.</w:t>
      </w:r>
    </w:p>
    <w:p w:rsidR="00581C2A" w:rsidRDefault="00581C2A" w:rsidP="00D30832">
      <w:pPr>
        <w:autoSpaceDE w:val="0"/>
        <w:autoSpaceDN w:val="0"/>
        <w:adjustRightInd w:val="0"/>
        <w:spacing w:after="80"/>
        <w:ind w:left="85" w:firstLine="567"/>
        <w:jc w:val="both"/>
        <w:rPr>
          <w:rFonts w:ascii="Times New Roman" w:hAnsi="Times New Roman"/>
          <w:sz w:val="24"/>
          <w:szCs w:val="24"/>
          <w:lang w:val="sr-Cyrl-CS"/>
        </w:rPr>
      </w:pPr>
      <w:r w:rsidRPr="00D30832">
        <w:rPr>
          <w:rFonts w:ascii="Times New Roman" w:hAnsi="Times New Roman"/>
          <w:sz w:val="24"/>
          <w:szCs w:val="24"/>
        </w:rPr>
        <w:t>Централни регистар издаје копију документа који садржи тражену информацију у o</w:t>
      </w:r>
      <w:r w:rsidRPr="00D30832">
        <w:rPr>
          <w:rFonts w:ascii="Times New Roman" w:hAnsi="Times New Roman"/>
          <w:sz w:val="24"/>
          <w:szCs w:val="24"/>
          <w:lang w:val="sr-Cyrl-CS"/>
        </w:rPr>
        <w:t>блику у којем се информација налази.</w:t>
      </w:r>
    </w:p>
    <w:p w:rsidR="005432DA" w:rsidRDefault="005432DA" w:rsidP="005432DA">
      <w:pPr>
        <w:autoSpaceDE w:val="0"/>
        <w:autoSpaceDN w:val="0"/>
        <w:adjustRightInd w:val="0"/>
        <w:spacing w:after="80"/>
        <w:jc w:val="both"/>
        <w:rPr>
          <w:rFonts w:ascii="Times New Roman" w:hAnsi="Times New Roman"/>
          <w:sz w:val="24"/>
          <w:szCs w:val="24"/>
          <w:lang w:val="sr-Cyrl-CS"/>
        </w:rPr>
      </w:pPr>
    </w:p>
    <w:p w:rsidR="005432DA" w:rsidRDefault="005432DA" w:rsidP="005432DA">
      <w:pPr>
        <w:pStyle w:val="Heading2"/>
        <w:rPr>
          <w:rFonts w:ascii="Times New Roman" w:hAnsi="Times New Roman"/>
          <w:lang w:val="sr-Cyrl-RS"/>
        </w:rPr>
      </w:pPr>
      <w:bookmarkStart w:id="52" w:name="_Toc356942652"/>
      <w:r w:rsidRPr="005432DA">
        <w:rPr>
          <w:rFonts w:ascii="Times New Roman" w:hAnsi="Times New Roman"/>
          <w:lang w:val="sr-Cyrl-RS"/>
        </w:rPr>
        <w:t>Одлучени захтеви</w:t>
      </w:r>
      <w:bookmarkEnd w:id="52"/>
    </w:p>
    <w:p w:rsidR="005432DA" w:rsidRDefault="005432DA" w:rsidP="005432DA">
      <w:pPr>
        <w:spacing w:after="80"/>
        <w:rPr>
          <w:rFonts w:ascii="Times New Roman" w:hAnsi="Times New Roman"/>
          <w:sz w:val="24"/>
          <w:szCs w:val="24"/>
          <w:lang w:val="sr-Cyrl-RS"/>
        </w:rPr>
      </w:pPr>
    </w:p>
    <w:p w:rsidR="00BB169C" w:rsidRPr="00BB169C" w:rsidRDefault="00BB169C" w:rsidP="00BB169C">
      <w:pPr>
        <w:ind w:firstLine="720"/>
        <w:jc w:val="both"/>
        <w:rPr>
          <w:rFonts w:ascii="Times New Roman" w:hAnsi="Times New Roman"/>
          <w:sz w:val="24"/>
          <w:szCs w:val="24"/>
          <w:lang w:val="sr-Cyrl-CS"/>
        </w:rPr>
      </w:pPr>
      <w:r w:rsidRPr="00BB169C">
        <w:rPr>
          <w:rFonts w:ascii="Times New Roman" w:hAnsi="Times New Roman"/>
          <w:lang w:val="sr-Cyrl-CS"/>
        </w:rPr>
        <w:t xml:space="preserve">На основу Закона о слободном приступа информацијама од јавног значаја ( </w:t>
      </w:r>
      <w:r w:rsidRPr="00BB169C">
        <w:rPr>
          <w:rFonts w:ascii="Times New Roman" w:hAnsi="Times New Roman"/>
          <w:sz w:val="24"/>
          <w:szCs w:val="24"/>
          <w:lang w:val="sr-Cyrl-CS"/>
        </w:rPr>
        <w:t>„Службени гласник РС</w:t>
      </w:r>
      <w:r w:rsidRPr="00BB169C">
        <w:rPr>
          <w:rFonts w:ascii="Times New Roman" w:hAnsi="Times New Roman"/>
          <w:sz w:val="24"/>
          <w:szCs w:val="24"/>
        </w:rPr>
        <w:t>”</w:t>
      </w:r>
      <w:r w:rsidRPr="00BB169C">
        <w:rPr>
          <w:rFonts w:ascii="Times New Roman" w:hAnsi="Times New Roman"/>
          <w:sz w:val="24"/>
          <w:szCs w:val="24"/>
          <w:lang w:val="sr-Cyrl-CS"/>
        </w:rPr>
        <w:t>, бр.120/01, 54/07, 104/09 и 36/10) у периоду јануар-децембар 2012. године Централни регистар је примио 1 захтев за достављање информација од јавног значаја, на који је одговорено позитивно.</w:t>
      </w:r>
    </w:p>
    <w:p w:rsidR="00BB169C" w:rsidRPr="00BB169C" w:rsidRDefault="00BB169C" w:rsidP="00BB169C">
      <w:pPr>
        <w:jc w:val="center"/>
        <w:rPr>
          <w:rFonts w:ascii="Times New Roman" w:hAnsi="Times New Roman"/>
          <w:sz w:val="24"/>
          <w:szCs w:val="24"/>
          <w:lang w:val="sr-Cyrl-CS"/>
        </w:rPr>
      </w:pPr>
      <w:r w:rsidRPr="00BB169C">
        <w:rPr>
          <w:rFonts w:ascii="Times New Roman" w:hAnsi="Times New Roman"/>
          <w:sz w:val="24"/>
          <w:szCs w:val="24"/>
          <w:lang w:val="sr-Cyrl-CS"/>
        </w:rPr>
        <w:t>Табела 1. Примена Закона о слободном приступу информацијама од јавног значаја у 2012. години</w:t>
      </w:r>
    </w:p>
    <w:p w:rsidR="00BB169C" w:rsidRPr="00BB169C" w:rsidRDefault="00BB169C" w:rsidP="00BB169C">
      <w:pPr>
        <w:numPr>
          <w:ilvl w:val="0"/>
          <w:numId w:val="18"/>
        </w:numPr>
        <w:spacing w:after="0"/>
        <w:contextualSpacing/>
        <w:rPr>
          <w:rFonts w:ascii="Times New Roman" w:hAnsi="Times New Roman"/>
          <w:b/>
          <w:sz w:val="24"/>
          <w:szCs w:val="24"/>
          <w:lang w:val="sr-Cyrl-CS"/>
        </w:rPr>
      </w:pPr>
      <w:r w:rsidRPr="00BB169C">
        <w:rPr>
          <w:rFonts w:ascii="Times New Roman" w:hAnsi="Times New Roman"/>
          <w:b/>
          <w:sz w:val="24"/>
          <w:szCs w:val="24"/>
          <w:lang w:val="sr-Cyrl-CS"/>
        </w:rPr>
        <w:t>Захтеви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64"/>
        <w:gridCol w:w="1253"/>
        <w:gridCol w:w="1610"/>
        <w:gridCol w:w="1718"/>
        <w:gridCol w:w="1883"/>
      </w:tblGrid>
      <w:tr w:rsidR="00BB169C" w:rsidRPr="00BB169C" w:rsidTr="00931BA4">
        <w:tc>
          <w:tcPr>
            <w:tcW w:w="648"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Ред.бр.</w:t>
            </w:r>
          </w:p>
        </w:tc>
        <w:tc>
          <w:tcPr>
            <w:tcW w:w="2464"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Тражилац</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информације</w:t>
            </w:r>
          </w:p>
        </w:tc>
        <w:tc>
          <w:tcPr>
            <w:tcW w:w="1253"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Број</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поднетих захтева</w:t>
            </w:r>
          </w:p>
        </w:tc>
        <w:tc>
          <w:tcPr>
            <w:tcW w:w="1610" w:type="dxa"/>
          </w:tcPr>
          <w:p w:rsidR="00BB169C" w:rsidRPr="00BB169C" w:rsidRDefault="00BB169C" w:rsidP="00BB169C">
            <w:pPr>
              <w:spacing w:after="0" w:line="240" w:lineRule="auto"/>
              <w:ind w:left="-45" w:firstLine="45"/>
              <w:jc w:val="center"/>
              <w:rPr>
                <w:rFonts w:ascii="Times New Roman" w:hAnsi="Times New Roman"/>
                <w:sz w:val="20"/>
                <w:szCs w:val="20"/>
                <w:lang w:val="sr-Cyrl-CS"/>
              </w:rPr>
            </w:pPr>
            <w:r w:rsidRPr="00BB169C">
              <w:rPr>
                <w:rFonts w:ascii="Times New Roman" w:hAnsi="Times New Roman"/>
                <w:sz w:val="20"/>
                <w:szCs w:val="20"/>
                <w:lang w:val="sr-Cyrl-CS"/>
              </w:rPr>
              <w:t>Бр. усвојених-</w:t>
            </w:r>
          </w:p>
          <w:p w:rsidR="00BB169C" w:rsidRPr="00BB169C" w:rsidRDefault="00BB169C" w:rsidP="00BB169C">
            <w:pPr>
              <w:tabs>
                <w:tab w:val="left" w:pos="1200"/>
              </w:tabs>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делимично усвој. захтева</w:t>
            </w:r>
          </w:p>
        </w:tc>
        <w:tc>
          <w:tcPr>
            <w:tcW w:w="1718"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Број</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одбачених захтева</w:t>
            </w:r>
          </w:p>
        </w:tc>
        <w:tc>
          <w:tcPr>
            <w:tcW w:w="1883"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Број</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одбијених захтева</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1.</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Грађани</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1</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1.</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2.</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Медији</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3.</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Невладине орган. и др. удружења грађана</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p w:rsidR="00BB169C" w:rsidRPr="00BB169C" w:rsidRDefault="00BB169C" w:rsidP="00BB169C">
            <w:pPr>
              <w:spacing w:after="0" w:line="240" w:lineRule="auto"/>
              <w:jc w:val="center"/>
              <w:rPr>
                <w:rFonts w:ascii="Times New Roman" w:hAnsi="Times New Roman"/>
                <w:sz w:val="20"/>
                <w:szCs w:val="20"/>
              </w:rPr>
            </w:pP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4.</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Политичке странке</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5.</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RS"/>
              </w:rPr>
            </w:pPr>
            <w:r w:rsidRPr="00BB169C">
              <w:rPr>
                <w:rFonts w:ascii="Times New Roman" w:hAnsi="Times New Roman"/>
                <w:sz w:val="20"/>
                <w:szCs w:val="20"/>
                <w:lang w:val="sr-Cyrl-RS"/>
              </w:rPr>
              <w:t>Органи власти</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6.</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Остали</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6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7.</w:t>
            </w:r>
          </w:p>
        </w:tc>
        <w:tc>
          <w:tcPr>
            <w:tcW w:w="2464"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Укупно</w:t>
            </w:r>
          </w:p>
        </w:tc>
        <w:tc>
          <w:tcPr>
            <w:tcW w:w="125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1</w:t>
            </w:r>
          </w:p>
        </w:tc>
        <w:tc>
          <w:tcPr>
            <w:tcW w:w="161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1</w:t>
            </w:r>
          </w:p>
        </w:tc>
        <w:tc>
          <w:tcPr>
            <w:tcW w:w="171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883"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bl>
    <w:p w:rsidR="00BB169C" w:rsidRPr="00BB169C" w:rsidRDefault="00BB169C" w:rsidP="00BB169C">
      <w:pPr>
        <w:spacing w:after="0"/>
        <w:ind w:left="720"/>
        <w:contextualSpacing/>
        <w:rPr>
          <w:rFonts w:ascii="Times New Roman" w:hAnsi="Times New Roman"/>
          <w:b/>
          <w:sz w:val="24"/>
          <w:szCs w:val="24"/>
          <w:lang w:val="sr-Cyrl-CS"/>
        </w:rPr>
      </w:pPr>
    </w:p>
    <w:p w:rsidR="00BB169C" w:rsidRPr="00BB169C" w:rsidRDefault="00BB169C" w:rsidP="00BB169C">
      <w:pPr>
        <w:numPr>
          <w:ilvl w:val="0"/>
          <w:numId w:val="18"/>
        </w:numPr>
        <w:spacing w:after="0"/>
        <w:contextualSpacing/>
        <w:rPr>
          <w:rFonts w:ascii="Times New Roman" w:hAnsi="Times New Roman"/>
          <w:b/>
          <w:sz w:val="24"/>
          <w:szCs w:val="24"/>
          <w:lang w:val="sr-Cyrl-CS"/>
        </w:rPr>
      </w:pPr>
      <w:r w:rsidRPr="00BB169C">
        <w:rPr>
          <w:rFonts w:ascii="Times New Roman" w:hAnsi="Times New Roman"/>
          <w:b/>
          <w:sz w:val="24"/>
          <w:szCs w:val="24"/>
          <w:lang w:val="sr-Cyrl-CS"/>
        </w:rPr>
        <w:lastRenderedPageBreak/>
        <w:t>Жалбе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815"/>
        <w:gridCol w:w="1080"/>
        <w:gridCol w:w="1260"/>
        <w:gridCol w:w="1260"/>
        <w:gridCol w:w="1620"/>
        <w:gridCol w:w="1980"/>
      </w:tblGrid>
      <w:tr w:rsidR="00BB169C" w:rsidRPr="00BB169C" w:rsidTr="00931BA4">
        <w:trPr>
          <w:tblHeader/>
        </w:trPr>
        <w:tc>
          <w:tcPr>
            <w:tcW w:w="633"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Ред.</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w:t>
            </w:r>
          </w:p>
        </w:tc>
        <w:tc>
          <w:tcPr>
            <w:tcW w:w="1815"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Тражилац информације</w:t>
            </w:r>
          </w:p>
        </w:tc>
        <w:tc>
          <w:tcPr>
            <w:tcW w:w="1080" w:type="dxa"/>
          </w:tcPr>
          <w:p w:rsidR="00BB169C" w:rsidRPr="00BB169C" w:rsidRDefault="00BB169C" w:rsidP="00BB169C">
            <w:pPr>
              <w:spacing w:after="0" w:line="240" w:lineRule="auto"/>
              <w:ind w:left="-108" w:right="-128"/>
              <w:jc w:val="center"/>
              <w:rPr>
                <w:rFonts w:ascii="Times New Roman" w:hAnsi="Times New Roman"/>
                <w:sz w:val="20"/>
                <w:szCs w:val="20"/>
                <w:lang w:val="sr-Cyrl-CS"/>
              </w:rPr>
            </w:pPr>
            <w:r w:rsidRPr="00BB169C">
              <w:rPr>
                <w:rFonts w:ascii="Times New Roman" w:hAnsi="Times New Roman"/>
                <w:sz w:val="20"/>
                <w:szCs w:val="20"/>
                <w:lang w:val="sr-Cyrl-CS"/>
              </w:rPr>
              <w:t>Укупан бр</w:t>
            </w:r>
            <w:r w:rsidRPr="00BB169C">
              <w:rPr>
                <w:rFonts w:ascii="Times New Roman" w:hAnsi="Times New Roman"/>
                <w:sz w:val="20"/>
                <w:szCs w:val="20"/>
                <w:lang w:val="sr-Latn-CS"/>
              </w:rPr>
              <w:t xml:space="preserve">. </w:t>
            </w:r>
            <w:r w:rsidRPr="00BB169C">
              <w:rPr>
                <w:rFonts w:ascii="Times New Roman" w:hAnsi="Times New Roman"/>
                <w:sz w:val="20"/>
                <w:szCs w:val="20"/>
                <w:lang w:val="sr-Cyrl-CS"/>
              </w:rPr>
              <w:t>изјављених</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жалби</w:t>
            </w:r>
          </w:p>
        </w:tc>
        <w:tc>
          <w:tcPr>
            <w:tcW w:w="1260" w:type="dxa"/>
          </w:tcPr>
          <w:p w:rsidR="00BB169C" w:rsidRPr="00BB169C" w:rsidRDefault="00BB169C" w:rsidP="00BB169C">
            <w:pPr>
              <w:spacing w:after="0" w:line="240" w:lineRule="auto"/>
              <w:ind w:left="-108" w:right="-108"/>
              <w:jc w:val="center"/>
              <w:rPr>
                <w:rFonts w:ascii="Times New Roman" w:hAnsi="Times New Roman"/>
                <w:sz w:val="20"/>
                <w:szCs w:val="20"/>
                <w:lang w:val="sr-Cyrl-CS"/>
              </w:rPr>
            </w:pPr>
            <w:r w:rsidRPr="00BB169C">
              <w:rPr>
                <w:rFonts w:ascii="Times New Roman" w:hAnsi="Times New Roman"/>
                <w:sz w:val="20"/>
                <w:szCs w:val="20"/>
                <w:lang w:val="sr-Cyrl-CS"/>
              </w:rPr>
              <w:t>Бр</w:t>
            </w:r>
            <w:r w:rsidRPr="00BB169C">
              <w:rPr>
                <w:rFonts w:ascii="Times New Roman" w:hAnsi="Times New Roman"/>
                <w:sz w:val="20"/>
                <w:szCs w:val="20"/>
                <w:lang w:val="sr-Latn-CS"/>
              </w:rPr>
              <w:t>.</w:t>
            </w:r>
            <w:r w:rsidRPr="00BB169C">
              <w:rPr>
                <w:rFonts w:ascii="Times New Roman" w:hAnsi="Times New Roman"/>
                <w:sz w:val="20"/>
                <w:szCs w:val="20"/>
                <w:lang w:val="sr-Cyrl-CS"/>
              </w:rPr>
              <w:t xml:space="preserve"> жалби</w:t>
            </w:r>
          </w:p>
          <w:p w:rsidR="00BB169C" w:rsidRPr="00BB169C" w:rsidRDefault="00BB169C" w:rsidP="00BB169C">
            <w:pPr>
              <w:spacing w:after="0" w:line="240" w:lineRule="auto"/>
              <w:ind w:left="-108" w:right="-108"/>
              <w:jc w:val="center"/>
              <w:rPr>
                <w:rFonts w:ascii="Times New Roman" w:hAnsi="Times New Roman"/>
                <w:sz w:val="20"/>
                <w:szCs w:val="20"/>
                <w:lang w:val="sr-Cyrl-CS"/>
              </w:rPr>
            </w:pPr>
            <w:r w:rsidRPr="00BB169C">
              <w:rPr>
                <w:rFonts w:ascii="Times New Roman" w:hAnsi="Times New Roman"/>
                <w:sz w:val="20"/>
                <w:szCs w:val="20"/>
                <w:lang w:val="sr-Cyrl-CS"/>
              </w:rPr>
              <w:t>због непоступања по захтеву</w:t>
            </w:r>
          </w:p>
        </w:tc>
        <w:tc>
          <w:tcPr>
            <w:tcW w:w="1260"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w:t>
            </w:r>
            <w:r w:rsidRPr="00BB169C">
              <w:rPr>
                <w:rFonts w:ascii="Times New Roman" w:hAnsi="Times New Roman"/>
                <w:sz w:val="20"/>
                <w:szCs w:val="20"/>
                <w:lang w:val="sr-Latn-CS"/>
              </w:rPr>
              <w:t>.</w:t>
            </w:r>
            <w:r w:rsidRPr="00BB169C">
              <w:rPr>
                <w:rFonts w:ascii="Times New Roman" w:hAnsi="Times New Roman"/>
                <w:sz w:val="20"/>
                <w:szCs w:val="20"/>
                <w:lang w:val="sr-Cyrl-CS"/>
              </w:rPr>
              <w:t xml:space="preserve"> жалби због  одбијања захтева</w:t>
            </w:r>
          </w:p>
        </w:tc>
        <w:tc>
          <w:tcPr>
            <w:tcW w:w="1620"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 жалби на закључак о одбацивању захтева</w:t>
            </w:r>
          </w:p>
        </w:tc>
        <w:tc>
          <w:tcPr>
            <w:tcW w:w="1980"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Садржина жалбе: нпр. због непоступ.  у проп. року,</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одбиј. захтева,</w:t>
            </w:r>
            <w:r w:rsidRPr="00BB169C">
              <w:rPr>
                <w:rFonts w:ascii="Times New Roman" w:hAnsi="Times New Roman"/>
                <w:sz w:val="20"/>
                <w:szCs w:val="20"/>
                <w:lang w:val="sr-Latn-CS"/>
              </w:rPr>
              <w:t xml:space="preserve"> </w:t>
            </w:r>
            <w:r w:rsidRPr="00BB169C">
              <w:rPr>
                <w:rFonts w:ascii="Times New Roman" w:hAnsi="Times New Roman"/>
                <w:sz w:val="20"/>
                <w:szCs w:val="20"/>
                <w:lang w:val="sr-Cyrl-CS"/>
              </w:rPr>
              <w:t>условљавања уплатом већег износа од нужних трошкова...</w:t>
            </w:r>
          </w:p>
        </w:tc>
      </w:tr>
      <w:tr w:rsidR="00BB169C" w:rsidRPr="00BB169C" w:rsidTr="00931BA4">
        <w:trPr>
          <w:trHeight w:val="170"/>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1.</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Грађани</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170"/>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2.</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Медији</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215"/>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3.</w:t>
            </w:r>
          </w:p>
        </w:tc>
        <w:tc>
          <w:tcPr>
            <w:tcW w:w="1815" w:type="dxa"/>
            <w:vAlign w:val="center"/>
          </w:tcPr>
          <w:p w:rsidR="00BB169C" w:rsidRPr="00BB169C" w:rsidRDefault="00BB169C" w:rsidP="00BB169C">
            <w:pPr>
              <w:tabs>
                <w:tab w:val="left" w:pos="1707"/>
              </w:tabs>
              <w:spacing w:after="0" w:line="240" w:lineRule="auto"/>
              <w:ind w:left="-93"/>
              <w:jc w:val="center"/>
              <w:rPr>
                <w:rFonts w:ascii="Times New Roman" w:hAnsi="Times New Roman"/>
                <w:sz w:val="20"/>
                <w:szCs w:val="20"/>
                <w:lang w:val="sr-Cyrl-CS"/>
              </w:rPr>
            </w:pPr>
            <w:r w:rsidRPr="00BB169C">
              <w:rPr>
                <w:rFonts w:ascii="Times New Roman" w:hAnsi="Times New Roman"/>
                <w:sz w:val="20"/>
                <w:szCs w:val="20"/>
                <w:lang w:val="sr-Cyrl-CS"/>
              </w:rPr>
              <w:t>Невладине орган. и</w:t>
            </w:r>
          </w:p>
          <w:p w:rsidR="00BB169C" w:rsidRPr="00BB169C" w:rsidRDefault="00BB169C" w:rsidP="00BB169C">
            <w:pPr>
              <w:tabs>
                <w:tab w:val="left" w:pos="912"/>
              </w:tabs>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др. удружења грађана</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233"/>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4.</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Политичке странке</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233"/>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5.</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RS"/>
              </w:rPr>
            </w:pPr>
            <w:r w:rsidRPr="00BB169C">
              <w:rPr>
                <w:rFonts w:ascii="Times New Roman" w:hAnsi="Times New Roman"/>
                <w:sz w:val="20"/>
                <w:szCs w:val="20"/>
              </w:rPr>
              <w:t>O</w:t>
            </w:r>
            <w:r w:rsidRPr="00BB169C">
              <w:rPr>
                <w:rFonts w:ascii="Times New Roman" w:hAnsi="Times New Roman"/>
                <w:sz w:val="20"/>
                <w:szCs w:val="20"/>
                <w:lang w:val="sr-Cyrl-CS"/>
              </w:rPr>
              <w:t>ргани</w:t>
            </w:r>
            <w:r w:rsidRPr="00BB169C">
              <w:rPr>
                <w:rFonts w:ascii="Times New Roman" w:hAnsi="Times New Roman"/>
                <w:sz w:val="20"/>
                <w:szCs w:val="20"/>
              </w:rPr>
              <w:t xml:space="preserve"> </w:t>
            </w:r>
            <w:r w:rsidRPr="00BB169C">
              <w:rPr>
                <w:rFonts w:ascii="Times New Roman" w:hAnsi="Times New Roman"/>
                <w:sz w:val="20"/>
                <w:szCs w:val="20"/>
                <w:lang w:val="sr-Cyrl-RS"/>
              </w:rPr>
              <w:t>власти</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260"/>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6.</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Остали</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rPr>
          <w:trHeight w:val="260"/>
        </w:trPr>
        <w:tc>
          <w:tcPr>
            <w:tcW w:w="633" w:type="dxa"/>
            <w:vAlign w:val="center"/>
          </w:tcPr>
          <w:p w:rsidR="00BB169C" w:rsidRPr="00BB169C" w:rsidRDefault="00BB169C" w:rsidP="00BB169C">
            <w:pPr>
              <w:spacing w:after="0" w:line="240" w:lineRule="auto"/>
              <w:jc w:val="center"/>
              <w:rPr>
                <w:rFonts w:ascii="Times New Roman" w:hAnsi="Times New Roman"/>
                <w:sz w:val="20"/>
                <w:szCs w:val="20"/>
                <w:lang w:val="ru-RU"/>
              </w:rPr>
            </w:pPr>
            <w:r w:rsidRPr="00BB169C">
              <w:rPr>
                <w:rFonts w:ascii="Times New Roman" w:hAnsi="Times New Roman"/>
                <w:sz w:val="20"/>
                <w:szCs w:val="20"/>
                <w:lang w:val="sr-Cyrl-CS"/>
              </w:rPr>
              <w:t>7</w:t>
            </w:r>
            <w:r w:rsidRPr="00BB169C">
              <w:rPr>
                <w:rFonts w:ascii="Times New Roman" w:hAnsi="Times New Roman"/>
                <w:sz w:val="20"/>
                <w:szCs w:val="20"/>
                <w:lang w:val="ru-RU"/>
              </w:rPr>
              <w:t>.</w:t>
            </w:r>
          </w:p>
        </w:tc>
        <w:tc>
          <w:tcPr>
            <w:tcW w:w="1815"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Укупно</w:t>
            </w:r>
          </w:p>
        </w:tc>
        <w:tc>
          <w:tcPr>
            <w:tcW w:w="10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26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198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bl>
    <w:p w:rsidR="00BB169C" w:rsidRPr="00BB169C" w:rsidRDefault="00BB169C" w:rsidP="00BB169C">
      <w:pPr>
        <w:spacing w:after="0"/>
        <w:ind w:left="720"/>
        <w:contextualSpacing/>
        <w:rPr>
          <w:rFonts w:ascii="Times New Roman" w:hAnsi="Times New Roman"/>
          <w:b/>
          <w:sz w:val="24"/>
          <w:szCs w:val="24"/>
          <w:lang w:val="sr-Cyrl-CS"/>
        </w:rPr>
      </w:pPr>
    </w:p>
    <w:p w:rsidR="00BB169C" w:rsidRPr="00BB169C" w:rsidRDefault="00BB169C" w:rsidP="00BB169C">
      <w:pPr>
        <w:numPr>
          <w:ilvl w:val="0"/>
          <w:numId w:val="18"/>
        </w:numPr>
        <w:spacing w:after="0"/>
        <w:contextualSpacing/>
        <w:rPr>
          <w:rFonts w:ascii="Times New Roman" w:hAnsi="Times New Roman"/>
          <w:b/>
          <w:sz w:val="24"/>
          <w:szCs w:val="24"/>
          <w:lang w:val="sr-Cyrl-CS"/>
        </w:rPr>
      </w:pPr>
      <w:r w:rsidRPr="00BB169C">
        <w:rPr>
          <w:rFonts w:ascii="Times New Roman" w:hAnsi="Times New Roman"/>
          <w:b/>
          <w:sz w:val="24"/>
          <w:szCs w:val="24"/>
          <w:lang w:val="sr-Cyrl-CS"/>
        </w:rPr>
        <w:t>Трошкови поступка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060"/>
      </w:tblGrid>
      <w:tr w:rsidR="00BB169C" w:rsidRPr="00BB169C" w:rsidTr="00931BA4">
        <w:tc>
          <w:tcPr>
            <w:tcW w:w="6588" w:type="dxa"/>
            <w:gridSpan w:val="2"/>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Трошкови наплаћивани</w:t>
            </w:r>
          </w:p>
        </w:tc>
        <w:tc>
          <w:tcPr>
            <w:tcW w:w="3060"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Трошкови нису наплаћивани</w:t>
            </w:r>
          </w:p>
        </w:tc>
      </w:tr>
      <w:tr w:rsidR="00BB169C" w:rsidRPr="00BB169C" w:rsidTr="00931BA4">
        <w:tc>
          <w:tcPr>
            <w:tcW w:w="3348"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Укупан износ</w:t>
            </w:r>
          </w:p>
        </w:tc>
        <w:tc>
          <w:tcPr>
            <w:tcW w:w="3240"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Број жиро рачуна</w:t>
            </w:r>
          </w:p>
        </w:tc>
        <w:tc>
          <w:tcPr>
            <w:tcW w:w="3060" w:type="dxa"/>
            <w:vMerge w:val="restart"/>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r>
      <w:tr w:rsidR="00BB169C" w:rsidRPr="00BB169C" w:rsidTr="00931BA4">
        <w:tc>
          <w:tcPr>
            <w:tcW w:w="3348"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3240"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w:t>
            </w:r>
          </w:p>
        </w:tc>
        <w:tc>
          <w:tcPr>
            <w:tcW w:w="3060" w:type="dxa"/>
            <w:vMerge/>
            <w:vAlign w:val="center"/>
          </w:tcPr>
          <w:p w:rsidR="00BB169C" w:rsidRPr="00BB169C" w:rsidRDefault="00BB169C" w:rsidP="00BB169C">
            <w:pPr>
              <w:spacing w:after="0" w:line="240" w:lineRule="auto"/>
              <w:jc w:val="center"/>
              <w:rPr>
                <w:rFonts w:ascii="Times New Roman" w:hAnsi="Times New Roman"/>
                <w:sz w:val="20"/>
                <w:szCs w:val="20"/>
                <w:lang w:val="sr-Cyrl-CS"/>
              </w:rPr>
            </w:pPr>
          </w:p>
        </w:tc>
      </w:tr>
    </w:tbl>
    <w:p w:rsidR="00BB169C" w:rsidRPr="00BB169C" w:rsidRDefault="00BB169C" w:rsidP="00BB169C">
      <w:pPr>
        <w:spacing w:after="0"/>
        <w:ind w:left="720"/>
        <w:contextualSpacing/>
        <w:rPr>
          <w:rFonts w:ascii="Times New Roman" w:hAnsi="Times New Roman"/>
          <w:b/>
          <w:sz w:val="24"/>
          <w:szCs w:val="24"/>
          <w:lang w:val="sr-Cyrl-CS"/>
        </w:rPr>
      </w:pPr>
    </w:p>
    <w:p w:rsidR="00BB169C" w:rsidRPr="00BB169C" w:rsidRDefault="00BB169C" w:rsidP="00BB169C">
      <w:pPr>
        <w:numPr>
          <w:ilvl w:val="0"/>
          <w:numId w:val="18"/>
        </w:numPr>
        <w:spacing w:after="0"/>
        <w:contextualSpacing/>
        <w:rPr>
          <w:rFonts w:ascii="Times New Roman" w:hAnsi="Times New Roman"/>
          <w:b/>
          <w:sz w:val="24"/>
          <w:szCs w:val="24"/>
          <w:lang w:val="sr-Cyrl-CS"/>
        </w:rPr>
      </w:pPr>
      <w:r w:rsidRPr="00BB169C">
        <w:rPr>
          <w:rFonts w:ascii="Times New Roman" w:hAnsi="Times New Roman"/>
          <w:b/>
          <w:sz w:val="24"/>
          <w:szCs w:val="24"/>
          <w:lang w:val="sr-Cyrl-CS"/>
        </w:rPr>
        <w:t>Информатор о раду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702"/>
        <w:gridCol w:w="1599"/>
        <w:gridCol w:w="1620"/>
        <w:gridCol w:w="1397"/>
        <w:gridCol w:w="1591"/>
      </w:tblGrid>
      <w:tr w:rsidR="00BB169C" w:rsidRPr="00BB169C" w:rsidTr="00931BA4">
        <w:tc>
          <w:tcPr>
            <w:tcW w:w="1667"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Датум израде Информатора</w:t>
            </w:r>
          </w:p>
        </w:tc>
        <w:tc>
          <w:tcPr>
            <w:tcW w:w="1702"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Објављен на Интернету</w:t>
            </w:r>
          </w:p>
        </w:tc>
        <w:tc>
          <w:tcPr>
            <w:tcW w:w="1599"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Датум последњег ажурирања</w:t>
            </w:r>
          </w:p>
        </w:tc>
        <w:tc>
          <w:tcPr>
            <w:tcW w:w="1620"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Израђен-</w:t>
            </w:r>
          </w:p>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није објављен</w:t>
            </w:r>
          </w:p>
        </w:tc>
        <w:tc>
          <w:tcPr>
            <w:tcW w:w="1397"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Није израђен</w:t>
            </w:r>
          </w:p>
          <w:p w:rsidR="00BB169C" w:rsidRPr="00BB169C" w:rsidRDefault="00BB169C" w:rsidP="00BB169C">
            <w:pPr>
              <w:spacing w:after="0" w:line="240" w:lineRule="auto"/>
              <w:jc w:val="center"/>
              <w:rPr>
                <w:rFonts w:ascii="Times New Roman" w:hAnsi="Times New Roman"/>
                <w:sz w:val="20"/>
                <w:szCs w:val="20"/>
                <w:lang w:val="sr-Cyrl-CS"/>
              </w:rPr>
            </w:pPr>
          </w:p>
        </w:tc>
        <w:tc>
          <w:tcPr>
            <w:tcW w:w="1591" w:type="dxa"/>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Разлози због којих није израђен</w:t>
            </w:r>
          </w:p>
        </w:tc>
      </w:tr>
      <w:tr w:rsidR="00BB169C" w:rsidRPr="00BB169C" w:rsidTr="00931BA4">
        <w:trPr>
          <w:trHeight w:val="460"/>
        </w:trPr>
        <w:tc>
          <w:tcPr>
            <w:tcW w:w="1667" w:type="dxa"/>
            <w:vAlign w:val="center"/>
          </w:tcPr>
          <w:p w:rsidR="00BB169C" w:rsidRPr="00BB169C" w:rsidRDefault="00BB169C" w:rsidP="00BB169C">
            <w:pPr>
              <w:spacing w:after="0" w:line="240" w:lineRule="auto"/>
              <w:jc w:val="center"/>
              <w:rPr>
                <w:rFonts w:ascii="Times New Roman" w:hAnsi="Times New Roman"/>
                <w:sz w:val="20"/>
                <w:szCs w:val="20"/>
              </w:rPr>
            </w:pPr>
            <w:r w:rsidRPr="00BB169C">
              <w:rPr>
                <w:rFonts w:ascii="Times New Roman" w:hAnsi="Times New Roman"/>
                <w:sz w:val="20"/>
                <w:szCs w:val="20"/>
              </w:rPr>
              <w:t>10.01.2012</w:t>
            </w:r>
          </w:p>
        </w:tc>
        <w:tc>
          <w:tcPr>
            <w:tcW w:w="1702" w:type="dxa"/>
            <w:vAlign w:val="center"/>
          </w:tcPr>
          <w:p w:rsidR="00BB169C" w:rsidRPr="00BB169C" w:rsidRDefault="00BB169C" w:rsidP="00203E8B">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 xml:space="preserve">Да          </w:t>
            </w:r>
          </w:p>
        </w:tc>
        <w:tc>
          <w:tcPr>
            <w:tcW w:w="1599" w:type="dxa"/>
            <w:vAlign w:val="center"/>
          </w:tcPr>
          <w:p w:rsidR="00BB169C" w:rsidRPr="00BB169C" w:rsidRDefault="00BB169C" w:rsidP="00203E8B">
            <w:pPr>
              <w:spacing w:after="0" w:line="240" w:lineRule="auto"/>
              <w:jc w:val="center"/>
              <w:rPr>
                <w:rFonts w:ascii="Times New Roman" w:hAnsi="Times New Roman"/>
                <w:sz w:val="20"/>
                <w:szCs w:val="20"/>
              </w:rPr>
            </w:pPr>
            <w:r w:rsidRPr="00BB169C">
              <w:rPr>
                <w:rFonts w:ascii="Times New Roman" w:hAnsi="Times New Roman"/>
                <w:sz w:val="20"/>
                <w:szCs w:val="20"/>
              </w:rPr>
              <w:t>Ma</w:t>
            </w:r>
            <w:r w:rsidR="00203E8B">
              <w:rPr>
                <w:rFonts w:ascii="Times New Roman" w:hAnsi="Times New Roman"/>
                <w:sz w:val="20"/>
                <w:szCs w:val="20"/>
              </w:rPr>
              <w:t>j</w:t>
            </w:r>
            <w:r w:rsidRPr="00BB169C">
              <w:rPr>
                <w:rFonts w:ascii="Times New Roman" w:hAnsi="Times New Roman"/>
                <w:sz w:val="20"/>
                <w:szCs w:val="20"/>
              </w:rPr>
              <w:t xml:space="preserve"> 201</w:t>
            </w:r>
            <w:r w:rsidR="00203E8B">
              <w:rPr>
                <w:rFonts w:ascii="Times New Roman" w:hAnsi="Times New Roman"/>
                <w:sz w:val="20"/>
                <w:szCs w:val="20"/>
              </w:rPr>
              <w:t>3</w:t>
            </w:r>
          </w:p>
        </w:tc>
        <w:tc>
          <w:tcPr>
            <w:tcW w:w="1620" w:type="dxa"/>
            <w:vAlign w:val="center"/>
          </w:tcPr>
          <w:p w:rsidR="00BB169C" w:rsidRPr="00BB169C" w:rsidRDefault="00BB169C" w:rsidP="00BB169C">
            <w:pPr>
              <w:spacing w:after="0" w:line="240" w:lineRule="auto"/>
              <w:jc w:val="center"/>
              <w:rPr>
                <w:rFonts w:ascii="Times New Roman" w:hAnsi="Times New Roman"/>
                <w:sz w:val="20"/>
                <w:szCs w:val="20"/>
                <w:lang w:val="sr-Cyrl-CS"/>
              </w:rPr>
            </w:pPr>
          </w:p>
        </w:tc>
        <w:tc>
          <w:tcPr>
            <w:tcW w:w="1397" w:type="dxa"/>
            <w:vAlign w:val="center"/>
          </w:tcPr>
          <w:p w:rsidR="00BB169C" w:rsidRPr="00BB169C" w:rsidRDefault="00BB169C" w:rsidP="00BB169C">
            <w:pPr>
              <w:spacing w:after="0" w:line="240" w:lineRule="auto"/>
              <w:jc w:val="center"/>
              <w:rPr>
                <w:rFonts w:ascii="Times New Roman" w:hAnsi="Times New Roman"/>
                <w:sz w:val="20"/>
                <w:szCs w:val="20"/>
                <w:lang w:val="sr-Cyrl-CS"/>
              </w:rPr>
            </w:pPr>
          </w:p>
        </w:tc>
        <w:tc>
          <w:tcPr>
            <w:tcW w:w="1591" w:type="dxa"/>
            <w:vAlign w:val="center"/>
          </w:tcPr>
          <w:p w:rsidR="00BB169C" w:rsidRPr="00BB169C" w:rsidRDefault="00BB169C" w:rsidP="00BB169C">
            <w:pPr>
              <w:spacing w:after="0" w:line="240" w:lineRule="auto"/>
              <w:jc w:val="center"/>
              <w:rPr>
                <w:rFonts w:ascii="Times New Roman" w:hAnsi="Times New Roman"/>
                <w:sz w:val="20"/>
                <w:szCs w:val="20"/>
                <w:lang w:val="sr-Cyrl-CS"/>
              </w:rPr>
            </w:pPr>
          </w:p>
        </w:tc>
      </w:tr>
    </w:tbl>
    <w:p w:rsidR="00BB169C" w:rsidRPr="00BB169C" w:rsidRDefault="00BB169C" w:rsidP="00BB169C">
      <w:pPr>
        <w:spacing w:after="0"/>
        <w:ind w:left="720"/>
        <w:contextualSpacing/>
        <w:rPr>
          <w:rFonts w:ascii="Times New Roman" w:hAnsi="Times New Roman"/>
          <w:b/>
          <w:sz w:val="24"/>
          <w:szCs w:val="24"/>
          <w:lang w:val="sr-Cyrl-CS"/>
        </w:rPr>
      </w:pPr>
    </w:p>
    <w:p w:rsidR="00BB169C" w:rsidRPr="00BB169C" w:rsidRDefault="00BB169C" w:rsidP="00BB169C">
      <w:pPr>
        <w:spacing w:after="0"/>
        <w:ind w:left="360"/>
        <w:rPr>
          <w:rFonts w:ascii="Times New Roman" w:hAnsi="Times New Roman"/>
          <w:b/>
          <w:sz w:val="24"/>
          <w:szCs w:val="24"/>
          <w:lang w:val="sr-Cyrl-CS"/>
        </w:rPr>
      </w:pPr>
      <w:r w:rsidRPr="00BB169C">
        <w:rPr>
          <w:rFonts w:ascii="Times New Roman" w:hAnsi="Times New Roman"/>
          <w:b/>
          <w:sz w:val="24"/>
          <w:szCs w:val="24"/>
          <w:lang w:val="sr-Cyrl-CS"/>
        </w:rPr>
        <w:t>Одржавање обуке запослених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276"/>
      </w:tblGrid>
      <w:tr w:rsidR="00BB169C" w:rsidRPr="00BB169C" w:rsidTr="00931BA4">
        <w:tc>
          <w:tcPr>
            <w:tcW w:w="3192"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Обука спроведена</w:t>
            </w:r>
          </w:p>
        </w:tc>
        <w:tc>
          <w:tcPr>
            <w:tcW w:w="6276"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Разлози неспровођења обуке</w:t>
            </w:r>
          </w:p>
        </w:tc>
      </w:tr>
      <w:tr w:rsidR="00BB169C" w:rsidRPr="00BB169C" w:rsidTr="00931BA4">
        <w:tc>
          <w:tcPr>
            <w:tcW w:w="3192"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Не</w:t>
            </w:r>
          </w:p>
        </w:tc>
        <w:tc>
          <w:tcPr>
            <w:tcW w:w="6276" w:type="dxa"/>
            <w:vAlign w:val="center"/>
          </w:tcPr>
          <w:p w:rsidR="00BB169C" w:rsidRPr="00BB169C" w:rsidRDefault="00BB169C" w:rsidP="00BB169C">
            <w:pPr>
              <w:spacing w:after="0" w:line="240" w:lineRule="auto"/>
              <w:jc w:val="center"/>
              <w:rPr>
                <w:rFonts w:ascii="Times New Roman" w:hAnsi="Times New Roman"/>
                <w:sz w:val="20"/>
                <w:szCs w:val="20"/>
                <w:lang w:val="sr-Cyrl-RS"/>
              </w:rPr>
            </w:pPr>
            <w:r w:rsidRPr="00BB169C">
              <w:rPr>
                <w:rFonts w:ascii="Times New Roman" w:hAnsi="Times New Roman"/>
                <w:sz w:val="20"/>
                <w:szCs w:val="20"/>
                <w:lang w:val="sr-Cyrl-RS"/>
              </w:rPr>
              <w:t>Новооснована установа</w:t>
            </w:r>
          </w:p>
        </w:tc>
      </w:tr>
    </w:tbl>
    <w:p w:rsidR="00BB169C" w:rsidRPr="00BB169C" w:rsidRDefault="00BB169C" w:rsidP="00BB169C">
      <w:pPr>
        <w:spacing w:after="0"/>
        <w:ind w:left="360"/>
        <w:rPr>
          <w:rFonts w:ascii="Times New Roman" w:hAnsi="Times New Roman"/>
          <w:b/>
          <w:sz w:val="24"/>
          <w:szCs w:val="24"/>
          <w:lang w:val="sr-Cyrl-CS"/>
        </w:rPr>
      </w:pPr>
    </w:p>
    <w:p w:rsidR="00BB169C" w:rsidRPr="00BB169C" w:rsidRDefault="00BB169C" w:rsidP="00BB169C">
      <w:pPr>
        <w:spacing w:after="0"/>
        <w:ind w:left="360"/>
        <w:rPr>
          <w:rFonts w:ascii="Times New Roman" w:hAnsi="Times New Roman"/>
          <w:b/>
          <w:sz w:val="24"/>
          <w:szCs w:val="24"/>
          <w:lang w:val="sr-Cyrl-CS"/>
        </w:rPr>
      </w:pPr>
      <w:r w:rsidRPr="00BB169C">
        <w:rPr>
          <w:rFonts w:ascii="Times New Roman" w:hAnsi="Times New Roman"/>
          <w:b/>
          <w:sz w:val="24"/>
          <w:szCs w:val="24"/>
          <w:lang w:val="sr-Cyrl-CS"/>
        </w:rPr>
        <w:t>Одржавање носача информација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56"/>
      </w:tblGrid>
      <w:tr w:rsidR="00BB169C" w:rsidRPr="00BB169C" w:rsidTr="00931BA4">
        <w:tc>
          <w:tcPr>
            <w:tcW w:w="3192"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Редовно се одржавају</w:t>
            </w:r>
          </w:p>
        </w:tc>
        <w:tc>
          <w:tcPr>
            <w:tcW w:w="6456" w:type="dxa"/>
            <w:vAlign w:val="center"/>
          </w:tcPr>
          <w:p w:rsidR="00BB169C" w:rsidRPr="00BB169C" w:rsidRDefault="00BB169C" w:rsidP="00BB169C">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Разлози неодржавања</w:t>
            </w:r>
          </w:p>
        </w:tc>
      </w:tr>
      <w:tr w:rsidR="00BB169C" w:rsidRPr="00BB169C" w:rsidTr="00931BA4">
        <w:tc>
          <w:tcPr>
            <w:tcW w:w="3192" w:type="dxa"/>
            <w:vAlign w:val="center"/>
          </w:tcPr>
          <w:p w:rsidR="00BB169C" w:rsidRPr="00BB169C" w:rsidRDefault="00BB169C" w:rsidP="00203E8B">
            <w:pPr>
              <w:spacing w:after="0" w:line="240" w:lineRule="auto"/>
              <w:jc w:val="center"/>
              <w:rPr>
                <w:rFonts w:ascii="Times New Roman" w:hAnsi="Times New Roman"/>
                <w:sz w:val="20"/>
                <w:szCs w:val="20"/>
                <w:lang w:val="sr-Cyrl-CS"/>
              </w:rPr>
            </w:pPr>
            <w:r w:rsidRPr="00BB169C">
              <w:rPr>
                <w:rFonts w:ascii="Times New Roman" w:hAnsi="Times New Roman"/>
                <w:sz w:val="20"/>
                <w:szCs w:val="20"/>
                <w:lang w:val="sr-Cyrl-CS"/>
              </w:rPr>
              <w:t xml:space="preserve">Да         </w:t>
            </w:r>
          </w:p>
        </w:tc>
        <w:tc>
          <w:tcPr>
            <w:tcW w:w="6456" w:type="dxa"/>
            <w:vAlign w:val="center"/>
          </w:tcPr>
          <w:p w:rsidR="00BB169C" w:rsidRPr="00BB169C" w:rsidRDefault="00BB169C" w:rsidP="00BB169C">
            <w:pPr>
              <w:spacing w:after="0" w:line="240" w:lineRule="auto"/>
              <w:jc w:val="center"/>
              <w:rPr>
                <w:rFonts w:ascii="Times New Roman" w:hAnsi="Times New Roman"/>
                <w:sz w:val="20"/>
                <w:szCs w:val="20"/>
                <w:lang w:val="sr-Cyrl-CS"/>
              </w:rPr>
            </w:pPr>
          </w:p>
        </w:tc>
      </w:tr>
    </w:tbl>
    <w:p w:rsidR="00BB169C" w:rsidRPr="00BB169C" w:rsidRDefault="00BB169C" w:rsidP="00BB169C">
      <w:pPr>
        <w:ind w:left="360"/>
        <w:rPr>
          <w:rFonts w:ascii="Times New Roman" w:hAnsi="Times New Roman"/>
          <w:b/>
          <w:sz w:val="24"/>
          <w:szCs w:val="24"/>
          <w:lang w:val="sr-Cyrl-CS"/>
        </w:rPr>
      </w:pPr>
    </w:p>
    <w:p w:rsidR="00BB169C" w:rsidRPr="00BB169C" w:rsidRDefault="00BB169C" w:rsidP="00BB169C">
      <w:pPr>
        <w:rPr>
          <w:rFonts w:ascii="Times New Roman" w:hAnsi="Times New Roman"/>
          <w:sz w:val="24"/>
          <w:szCs w:val="24"/>
          <w:lang w:val="sr-Cyrl-CS"/>
        </w:rPr>
      </w:pPr>
      <w:r w:rsidRPr="00D40332">
        <w:rPr>
          <w:rFonts w:ascii="Times New Roman" w:hAnsi="Times New Roman"/>
          <w:b/>
          <w:sz w:val="24"/>
          <w:szCs w:val="24"/>
          <w:lang w:val="sr-Cyrl-CS"/>
        </w:rPr>
        <w:t>Име и презиме Овлашћеног лица за поступање по захтевима за информацијом:</w:t>
      </w:r>
      <w:r w:rsidRPr="00BB169C">
        <w:rPr>
          <w:rFonts w:ascii="Times New Roman" w:hAnsi="Times New Roman"/>
          <w:sz w:val="24"/>
          <w:szCs w:val="24"/>
          <w:lang w:val="sr-Cyrl-CS"/>
        </w:rPr>
        <w:t xml:space="preserve"> Јелица Војновић</w:t>
      </w:r>
    </w:p>
    <w:p w:rsidR="00BB169C" w:rsidRPr="00BB169C" w:rsidRDefault="00BB169C" w:rsidP="00D40332">
      <w:pPr>
        <w:rPr>
          <w:rFonts w:ascii="Times New Roman" w:hAnsi="Times New Roman"/>
          <w:sz w:val="24"/>
          <w:szCs w:val="24"/>
          <w:lang w:val="sr-Cyrl-CS"/>
        </w:rPr>
      </w:pPr>
      <w:r w:rsidRPr="00BB169C">
        <w:rPr>
          <w:rFonts w:ascii="Times New Roman" w:hAnsi="Times New Roman"/>
          <w:b/>
          <w:sz w:val="24"/>
          <w:szCs w:val="24"/>
          <w:lang w:val="sr-Cyrl-CS"/>
        </w:rPr>
        <w:t>Д</w:t>
      </w:r>
      <w:r w:rsidR="00D40332">
        <w:rPr>
          <w:rFonts w:ascii="Times New Roman" w:hAnsi="Times New Roman"/>
          <w:b/>
          <w:sz w:val="24"/>
          <w:szCs w:val="24"/>
          <w:lang w:val="sr-Cyrl-CS"/>
        </w:rPr>
        <w:t>РЖАВНИ ОРГАН</w:t>
      </w:r>
      <w:bookmarkStart w:id="53" w:name="_GoBack"/>
      <w:bookmarkEnd w:id="53"/>
      <w:r w:rsidRPr="00BB169C">
        <w:rPr>
          <w:rFonts w:ascii="Times New Roman" w:hAnsi="Times New Roman"/>
          <w:b/>
          <w:sz w:val="24"/>
          <w:szCs w:val="24"/>
          <w:lang w:val="sr-Cyrl-CS"/>
        </w:rPr>
        <w:t xml:space="preserve">: </w:t>
      </w:r>
      <w:r w:rsidRPr="00BB169C">
        <w:rPr>
          <w:rFonts w:ascii="Times New Roman" w:hAnsi="Times New Roman"/>
          <w:sz w:val="24"/>
          <w:szCs w:val="24"/>
          <w:lang w:val="sr-Cyrl-CS"/>
        </w:rPr>
        <w:t xml:space="preserve"> Централни регистар обавезног социјалног осигурања</w:t>
      </w:r>
    </w:p>
    <w:p w:rsidR="005432DA" w:rsidRPr="005432DA" w:rsidRDefault="005432DA" w:rsidP="005432DA">
      <w:pPr>
        <w:spacing w:after="0" w:line="240" w:lineRule="auto"/>
        <w:jc w:val="right"/>
        <w:rPr>
          <w:rFonts w:ascii="Times New Roman" w:hAnsi="Times New Roman"/>
          <w:lang w:val="sr-Cyrl-CS"/>
        </w:rPr>
      </w:pPr>
    </w:p>
    <w:sectPr w:rsidR="005432DA" w:rsidRPr="005432DA" w:rsidSect="000F279B">
      <w:footerReference w:type="default" r:id="rId29"/>
      <w:pgSz w:w="12240" w:h="15840"/>
      <w:pgMar w:top="1440" w:right="1440" w:bottom="1440" w:left="99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C3" w:rsidRDefault="006012C3" w:rsidP="007B6A65">
      <w:pPr>
        <w:spacing w:after="0" w:line="240" w:lineRule="auto"/>
      </w:pPr>
      <w:r>
        <w:separator/>
      </w:r>
    </w:p>
  </w:endnote>
  <w:endnote w:type="continuationSeparator" w:id="0">
    <w:p w:rsidR="006012C3" w:rsidRDefault="006012C3" w:rsidP="007B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56" w:rsidRDefault="00D06D56">
    <w:pPr>
      <w:pStyle w:val="Footer"/>
      <w:jc w:val="right"/>
    </w:pPr>
    <w:r>
      <w:fldChar w:fldCharType="begin"/>
    </w:r>
    <w:r>
      <w:instrText xml:space="preserve"> PAGE   \* MERGEFORMAT </w:instrText>
    </w:r>
    <w:r>
      <w:fldChar w:fldCharType="separate"/>
    </w:r>
    <w:r w:rsidR="003F4CFE">
      <w:rPr>
        <w:noProof/>
      </w:rPr>
      <w:t>22</w:t>
    </w:r>
    <w:r>
      <w:fldChar w:fldCharType="end"/>
    </w:r>
  </w:p>
  <w:p w:rsidR="00D06D56" w:rsidRPr="00C91E1E" w:rsidRDefault="00D06D56" w:rsidP="00B732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C3" w:rsidRDefault="006012C3" w:rsidP="007B6A65">
      <w:pPr>
        <w:spacing w:after="0" w:line="240" w:lineRule="auto"/>
      </w:pPr>
      <w:r>
        <w:separator/>
      </w:r>
    </w:p>
  </w:footnote>
  <w:footnote w:type="continuationSeparator" w:id="0">
    <w:p w:rsidR="006012C3" w:rsidRDefault="006012C3" w:rsidP="007B6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
    <w:nsid w:val="055D5D88"/>
    <w:multiLevelType w:val="multilevel"/>
    <w:tmpl w:val="D56C07E8"/>
    <w:lvl w:ilvl="0">
      <w:start w:val="1"/>
      <w:numFmt w:val="decimal"/>
      <w:lvlText w:val="%1."/>
      <w:lvlJc w:val="left"/>
      <w:pPr>
        <w:tabs>
          <w:tab w:val="num" w:pos="737"/>
        </w:tabs>
        <w:ind w:left="28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8331EAC"/>
    <w:multiLevelType w:val="multilevel"/>
    <w:tmpl w:val="BB285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85781"/>
    <w:multiLevelType w:val="multilevel"/>
    <w:tmpl w:val="69CE6862"/>
    <w:lvl w:ilvl="0">
      <w:start w:val="1"/>
      <w:numFmt w:val="decimal"/>
      <w:lvlText w:val="%1."/>
      <w:lvlJc w:val="left"/>
      <w:pPr>
        <w:tabs>
          <w:tab w:val="num" w:pos="737"/>
        </w:tabs>
        <w:ind w:left="28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D913E4F"/>
    <w:multiLevelType w:val="hybridMultilevel"/>
    <w:tmpl w:val="1D42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2050D"/>
    <w:multiLevelType w:val="hybridMultilevel"/>
    <w:tmpl w:val="C570CB34"/>
    <w:lvl w:ilvl="0" w:tplc="AE7C7D40">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0615D"/>
    <w:multiLevelType w:val="hybridMultilevel"/>
    <w:tmpl w:val="E36C2DAC"/>
    <w:lvl w:ilvl="0" w:tplc="AE7C7D40">
      <w:start w:val="6"/>
      <w:numFmt w:val="bullet"/>
      <w:lvlText w:val=""/>
      <w:lvlJc w:val="left"/>
      <w:pPr>
        <w:ind w:left="1170" w:hanging="360"/>
      </w:pPr>
      <w:rPr>
        <w:rFonts w:ascii="Symbol" w:eastAsia="Times New Roman" w:hAnsi="Symbol" w:hint="default"/>
        <w:b w:val="0"/>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21937C0"/>
    <w:multiLevelType w:val="multilevel"/>
    <w:tmpl w:val="E348EA54"/>
    <w:lvl w:ilvl="0">
      <w:start w:val="1"/>
      <w:numFmt w:val="decimal"/>
      <w:pStyle w:val="Heading1"/>
      <w:lvlText w:val="%1."/>
      <w:lvlJc w:val="left"/>
      <w:pPr>
        <w:tabs>
          <w:tab w:val="num" w:pos="567"/>
        </w:tabs>
      </w:pPr>
      <w:rPr>
        <w:rFonts w:ascii="Times New Roman" w:hAnsi="Times New Roman" w:cs="Times New Roman" w:hint="default"/>
      </w:rPr>
    </w:lvl>
    <w:lvl w:ilvl="1">
      <w:start w:val="1"/>
      <w:numFmt w:val="decimal"/>
      <w:pStyle w:val="Heading2"/>
      <w:lvlText w:val="%1.%2."/>
      <w:lvlJc w:val="left"/>
      <w:pPr>
        <w:tabs>
          <w:tab w:val="num" w:pos="567"/>
        </w:tabs>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18"/>
        </w:tabs>
        <w:ind w:left="567"/>
      </w:pPr>
      <w:rPr>
        <w:rFonts w:ascii="Times New Roman" w:hAnsi="Times New Roman"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nsid w:val="3431087A"/>
    <w:multiLevelType w:val="hybridMultilevel"/>
    <w:tmpl w:val="D28848F2"/>
    <w:lvl w:ilvl="0" w:tplc="AE7C7D40">
      <w:start w:val="6"/>
      <w:numFmt w:val="bullet"/>
      <w:lvlText w:val=""/>
      <w:lvlJc w:val="left"/>
      <w:pPr>
        <w:ind w:left="1170" w:hanging="360"/>
      </w:pPr>
      <w:rPr>
        <w:rFonts w:ascii="Symbol" w:eastAsia="Times New Roman" w:hAnsi="Symbol" w:hint="default"/>
        <w:b w:val="0"/>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7D107BB"/>
    <w:multiLevelType w:val="hybridMultilevel"/>
    <w:tmpl w:val="5F6884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44FA68AE"/>
    <w:multiLevelType w:val="hybridMultilevel"/>
    <w:tmpl w:val="47C83A40"/>
    <w:lvl w:ilvl="0" w:tplc="AE7C7D40">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459F8"/>
    <w:multiLevelType w:val="hybridMultilevel"/>
    <w:tmpl w:val="8436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C77B6"/>
    <w:multiLevelType w:val="hybridMultilevel"/>
    <w:tmpl w:val="2B687B16"/>
    <w:lvl w:ilvl="0" w:tplc="152C91AE">
      <w:start w:val="6"/>
      <w:numFmt w:val="bullet"/>
      <w:lvlText w:val=""/>
      <w:lvlJc w:val="left"/>
      <w:pPr>
        <w:ind w:left="1168" w:hanging="357"/>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26A98"/>
    <w:multiLevelType w:val="hybridMultilevel"/>
    <w:tmpl w:val="094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92978"/>
    <w:multiLevelType w:val="hybridMultilevel"/>
    <w:tmpl w:val="18D8940C"/>
    <w:lvl w:ilvl="0" w:tplc="AE7C7D40">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EE74B1"/>
    <w:multiLevelType w:val="hybridMultilevel"/>
    <w:tmpl w:val="08C02FFE"/>
    <w:lvl w:ilvl="0" w:tplc="AE7C7D40">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54F68"/>
    <w:multiLevelType w:val="hybridMultilevel"/>
    <w:tmpl w:val="259E65C8"/>
    <w:lvl w:ilvl="0" w:tplc="AFB8AA10">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71A2A"/>
    <w:multiLevelType w:val="hybridMultilevel"/>
    <w:tmpl w:val="DD84BD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6F817C9"/>
    <w:multiLevelType w:val="hybridMultilevel"/>
    <w:tmpl w:val="4E36C9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0FB17B1"/>
    <w:multiLevelType w:val="multilevel"/>
    <w:tmpl w:val="3B0A41C4"/>
    <w:lvl w:ilvl="0">
      <w:start w:val="1"/>
      <w:numFmt w:val="decimal"/>
      <w:lvlText w:val="%1."/>
      <w:lvlJc w:val="left"/>
      <w:pPr>
        <w:tabs>
          <w:tab w:val="num" w:pos="851"/>
        </w:tabs>
        <w:ind w:left="28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763F20EA"/>
    <w:multiLevelType w:val="multilevel"/>
    <w:tmpl w:val="C02E3544"/>
    <w:lvl w:ilvl="0">
      <w:start w:val="1"/>
      <w:numFmt w:val="decimal"/>
      <w:lvlText w:val="%1."/>
      <w:lvlJc w:val="left"/>
      <w:pPr>
        <w:tabs>
          <w:tab w:val="num" w:pos="851"/>
        </w:tabs>
        <w:ind w:left="28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0"/>
  </w:num>
  <w:num w:numId="2">
    <w:abstractNumId w:val="14"/>
  </w:num>
  <w:num w:numId="3">
    <w:abstractNumId w:val="6"/>
  </w:num>
  <w:num w:numId="4">
    <w:abstractNumId w:val="8"/>
  </w:num>
  <w:num w:numId="5">
    <w:abstractNumId w:val="5"/>
  </w:num>
  <w:num w:numId="6">
    <w:abstractNumId w:val="15"/>
  </w:num>
  <w:num w:numId="7">
    <w:abstractNumId w:val="12"/>
  </w:num>
  <w:num w:numId="8">
    <w:abstractNumId w:val="13"/>
  </w:num>
  <w:num w:numId="9">
    <w:abstractNumId w:val="4"/>
  </w:num>
  <w:num w:numId="10">
    <w:abstractNumId w:val="7"/>
  </w:num>
  <w:num w:numId="11">
    <w:abstractNumId w:val="16"/>
  </w:num>
  <w:num w:numId="12">
    <w:abstractNumId w:val="3"/>
  </w:num>
  <w:num w:numId="13">
    <w:abstractNumId w:val="1"/>
  </w:num>
  <w:num w:numId="14">
    <w:abstractNumId w:val="19"/>
  </w:num>
  <w:num w:numId="15">
    <w:abstractNumId w:val="11"/>
  </w:num>
  <w:num w:numId="16">
    <w:abstractNumId w:val="18"/>
  </w:num>
  <w:num w:numId="17">
    <w:abstractNumId w:val="20"/>
  </w:num>
  <w:num w:numId="18">
    <w:abstractNumId w:val="17"/>
  </w:num>
  <w:num w:numId="19">
    <w:abstractNumId w:val="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55"/>
    <w:rsid w:val="00004D37"/>
    <w:rsid w:val="00005DA5"/>
    <w:rsid w:val="00007B57"/>
    <w:rsid w:val="0001082B"/>
    <w:rsid w:val="000111F3"/>
    <w:rsid w:val="00011A93"/>
    <w:rsid w:val="00011D5B"/>
    <w:rsid w:val="0001501C"/>
    <w:rsid w:val="00016B80"/>
    <w:rsid w:val="0002192E"/>
    <w:rsid w:val="00023E9E"/>
    <w:rsid w:val="00032313"/>
    <w:rsid w:val="00032ED8"/>
    <w:rsid w:val="000401D8"/>
    <w:rsid w:val="000416FF"/>
    <w:rsid w:val="00041B0C"/>
    <w:rsid w:val="0004232D"/>
    <w:rsid w:val="000460CA"/>
    <w:rsid w:val="00056ACD"/>
    <w:rsid w:val="0006048F"/>
    <w:rsid w:val="0006173D"/>
    <w:rsid w:val="00063C3E"/>
    <w:rsid w:val="00064AF9"/>
    <w:rsid w:val="00065D69"/>
    <w:rsid w:val="000779EB"/>
    <w:rsid w:val="000825C5"/>
    <w:rsid w:val="0009580B"/>
    <w:rsid w:val="00095B00"/>
    <w:rsid w:val="000A1F60"/>
    <w:rsid w:val="000A6374"/>
    <w:rsid w:val="000B425D"/>
    <w:rsid w:val="000B45B1"/>
    <w:rsid w:val="000B6366"/>
    <w:rsid w:val="000C10A6"/>
    <w:rsid w:val="000C4612"/>
    <w:rsid w:val="000C643F"/>
    <w:rsid w:val="000C77F4"/>
    <w:rsid w:val="000C7B5B"/>
    <w:rsid w:val="000D0AC7"/>
    <w:rsid w:val="000D1486"/>
    <w:rsid w:val="000D2C64"/>
    <w:rsid w:val="000D5A28"/>
    <w:rsid w:val="000D788C"/>
    <w:rsid w:val="000E68E6"/>
    <w:rsid w:val="000E7812"/>
    <w:rsid w:val="000E783E"/>
    <w:rsid w:val="000F24B3"/>
    <w:rsid w:val="000F2576"/>
    <w:rsid w:val="000F279B"/>
    <w:rsid w:val="000F3E53"/>
    <w:rsid w:val="000F555F"/>
    <w:rsid w:val="000F5F8E"/>
    <w:rsid w:val="00102FAF"/>
    <w:rsid w:val="00103E13"/>
    <w:rsid w:val="001053F5"/>
    <w:rsid w:val="0011321A"/>
    <w:rsid w:val="0011418F"/>
    <w:rsid w:val="001246EF"/>
    <w:rsid w:val="00124F6D"/>
    <w:rsid w:val="001258EC"/>
    <w:rsid w:val="00126BAD"/>
    <w:rsid w:val="00127D0B"/>
    <w:rsid w:val="001315C5"/>
    <w:rsid w:val="00133006"/>
    <w:rsid w:val="001330E3"/>
    <w:rsid w:val="00133CA5"/>
    <w:rsid w:val="00135C3B"/>
    <w:rsid w:val="001407DA"/>
    <w:rsid w:val="0014214F"/>
    <w:rsid w:val="0014325F"/>
    <w:rsid w:val="00144F1D"/>
    <w:rsid w:val="001464F9"/>
    <w:rsid w:val="0014745C"/>
    <w:rsid w:val="0014795E"/>
    <w:rsid w:val="00154984"/>
    <w:rsid w:val="00155D77"/>
    <w:rsid w:val="001604BA"/>
    <w:rsid w:val="00160E4B"/>
    <w:rsid w:val="001641C2"/>
    <w:rsid w:val="001641F5"/>
    <w:rsid w:val="00170492"/>
    <w:rsid w:val="001727FB"/>
    <w:rsid w:val="00181A36"/>
    <w:rsid w:val="00182A33"/>
    <w:rsid w:val="00182F51"/>
    <w:rsid w:val="001846BB"/>
    <w:rsid w:val="00186D42"/>
    <w:rsid w:val="00190163"/>
    <w:rsid w:val="00195512"/>
    <w:rsid w:val="00197D13"/>
    <w:rsid w:val="001A1A39"/>
    <w:rsid w:val="001A24C6"/>
    <w:rsid w:val="001A3322"/>
    <w:rsid w:val="001A4707"/>
    <w:rsid w:val="001B348E"/>
    <w:rsid w:val="001C23A2"/>
    <w:rsid w:val="001C2992"/>
    <w:rsid w:val="001C333A"/>
    <w:rsid w:val="001C4650"/>
    <w:rsid w:val="001C6B0B"/>
    <w:rsid w:val="001C7251"/>
    <w:rsid w:val="001C74D1"/>
    <w:rsid w:val="001D0FE1"/>
    <w:rsid w:val="001D19EF"/>
    <w:rsid w:val="001D63E5"/>
    <w:rsid w:val="001E28E9"/>
    <w:rsid w:val="001E2FF8"/>
    <w:rsid w:val="001E605F"/>
    <w:rsid w:val="001E6D11"/>
    <w:rsid w:val="001F1D47"/>
    <w:rsid w:val="00200449"/>
    <w:rsid w:val="00200667"/>
    <w:rsid w:val="00200C20"/>
    <w:rsid w:val="00203265"/>
    <w:rsid w:val="00203E8B"/>
    <w:rsid w:val="0020663C"/>
    <w:rsid w:val="00211BE4"/>
    <w:rsid w:val="00211EBF"/>
    <w:rsid w:val="00213706"/>
    <w:rsid w:val="00213FD3"/>
    <w:rsid w:val="00220FC1"/>
    <w:rsid w:val="00222CC3"/>
    <w:rsid w:val="00223562"/>
    <w:rsid w:val="00223DBC"/>
    <w:rsid w:val="0022778E"/>
    <w:rsid w:val="00231171"/>
    <w:rsid w:val="00240C7B"/>
    <w:rsid w:val="0024108B"/>
    <w:rsid w:val="00247F9C"/>
    <w:rsid w:val="002510F2"/>
    <w:rsid w:val="00251D1F"/>
    <w:rsid w:val="00253BBF"/>
    <w:rsid w:val="00254B42"/>
    <w:rsid w:val="00261661"/>
    <w:rsid w:val="00262639"/>
    <w:rsid w:val="0027222C"/>
    <w:rsid w:val="00272F77"/>
    <w:rsid w:val="00281BC7"/>
    <w:rsid w:val="002844BA"/>
    <w:rsid w:val="002919D0"/>
    <w:rsid w:val="00297C6F"/>
    <w:rsid w:val="00297F3E"/>
    <w:rsid w:val="002A357C"/>
    <w:rsid w:val="002A5E4C"/>
    <w:rsid w:val="002A6F4B"/>
    <w:rsid w:val="002C0312"/>
    <w:rsid w:val="002C1C91"/>
    <w:rsid w:val="002C325F"/>
    <w:rsid w:val="002C4923"/>
    <w:rsid w:val="002C6C85"/>
    <w:rsid w:val="002D05A6"/>
    <w:rsid w:val="002E535D"/>
    <w:rsid w:val="002F2041"/>
    <w:rsid w:val="002F2FAE"/>
    <w:rsid w:val="002F3B8B"/>
    <w:rsid w:val="002F5882"/>
    <w:rsid w:val="003042C5"/>
    <w:rsid w:val="00307207"/>
    <w:rsid w:val="003123E5"/>
    <w:rsid w:val="00320042"/>
    <w:rsid w:val="00320D76"/>
    <w:rsid w:val="00321B86"/>
    <w:rsid w:val="0032384A"/>
    <w:rsid w:val="00324177"/>
    <w:rsid w:val="003241D8"/>
    <w:rsid w:val="00325AE5"/>
    <w:rsid w:val="00330059"/>
    <w:rsid w:val="00330DB5"/>
    <w:rsid w:val="00331CFD"/>
    <w:rsid w:val="00333C51"/>
    <w:rsid w:val="00334335"/>
    <w:rsid w:val="00334506"/>
    <w:rsid w:val="00336DD9"/>
    <w:rsid w:val="00340551"/>
    <w:rsid w:val="00341197"/>
    <w:rsid w:val="003412D9"/>
    <w:rsid w:val="00341474"/>
    <w:rsid w:val="003427E5"/>
    <w:rsid w:val="00346C3E"/>
    <w:rsid w:val="00353D71"/>
    <w:rsid w:val="00353EB5"/>
    <w:rsid w:val="0036239F"/>
    <w:rsid w:val="003661F0"/>
    <w:rsid w:val="00371AE6"/>
    <w:rsid w:val="003733E4"/>
    <w:rsid w:val="003734D3"/>
    <w:rsid w:val="003749D5"/>
    <w:rsid w:val="00375A3B"/>
    <w:rsid w:val="00383956"/>
    <w:rsid w:val="003878A8"/>
    <w:rsid w:val="0039099B"/>
    <w:rsid w:val="00391B93"/>
    <w:rsid w:val="00396B47"/>
    <w:rsid w:val="003A7CE0"/>
    <w:rsid w:val="003B4486"/>
    <w:rsid w:val="003B65A2"/>
    <w:rsid w:val="003C0AF6"/>
    <w:rsid w:val="003C0CF4"/>
    <w:rsid w:val="003C1D2B"/>
    <w:rsid w:val="003D10C4"/>
    <w:rsid w:val="003D1704"/>
    <w:rsid w:val="003D19A4"/>
    <w:rsid w:val="003E2B43"/>
    <w:rsid w:val="003F0F72"/>
    <w:rsid w:val="003F1DF6"/>
    <w:rsid w:val="003F429B"/>
    <w:rsid w:val="003F4CFE"/>
    <w:rsid w:val="003F6397"/>
    <w:rsid w:val="00403EE4"/>
    <w:rsid w:val="00410C09"/>
    <w:rsid w:val="004171B6"/>
    <w:rsid w:val="00421CC3"/>
    <w:rsid w:val="0042395F"/>
    <w:rsid w:val="004268F4"/>
    <w:rsid w:val="004276E8"/>
    <w:rsid w:val="004279C4"/>
    <w:rsid w:val="00431833"/>
    <w:rsid w:val="00437B5B"/>
    <w:rsid w:val="00442072"/>
    <w:rsid w:val="0044218B"/>
    <w:rsid w:val="004434FB"/>
    <w:rsid w:val="00451B7E"/>
    <w:rsid w:val="00452734"/>
    <w:rsid w:val="004545BC"/>
    <w:rsid w:val="00454F24"/>
    <w:rsid w:val="004563B6"/>
    <w:rsid w:val="0046312E"/>
    <w:rsid w:val="004664AB"/>
    <w:rsid w:val="00471FA6"/>
    <w:rsid w:val="0048155D"/>
    <w:rsid w:val="004905D1"/>
    <w:rsid w:val="004917DE"/>
    <w:rsid w:val="00491B28"/>
    <w:rsid w:val="004A14E4"/>
    <w:rsid w:val="004A506E"/>
    <w:rsid w:val="004A52C0"/>
    <w:rsid w:val="004A5892"/>
    <w:rsid w:val="004A7CE6"/>
    <w:rsid w:val="004B105A"/>
    <w:rsid w:val="004B5B47"/>
    <w:rsid w:val="004B6735"/>
    <w:rsid w:val="004C054E"/>
    <w:rsid w:val="004D2CC5"/>
    <w:rsid w:val="004D4D4C"/>
    <w:rsid w:val="004E5BF2"/>
    <w:rsid w:val="004F0681"/>
    <w:rsid w:val="004F671D"/>
    <w:rsid w:val="00504BF0"/>
    <w:rsid w:val="00504F2E"/>
    <w:rsid w:val="005070A2"/>
    <w:rsid w:val="00516820"/>
    <w:rsid w:val="0052032E"/>
    <w:rsid w:val="0052124F"/>
    <w:rsid w:val="0052214E"/>
    <w:rsid w:val="00531C57"/>
    <w:rsid w:val="005328AA"/>
    <w:rsid w:val="0053310E"/>
    <w:rsid w:val="00541417"/>
    <w:rsid w:val="005432DA"/>
    <w:rsid w:val="005538CB"/>
    <w:rsid w:val="0055647B"/>
    <w:rsid w:val="005574A2"/>
    <w:rsid w:val="00570CCD"/>
    <w:rsid w:val="00572CFF"/>
    <w:rsid w:val="00575608"/>
    <w:rsid w:val="00576A9E"/>
    <w:rsid w:val="0058022B"/>
    <w:rsid w:val="00581C2A"/>
    <w:rsid w:val="005846C1"/>
    <w:rsid w:val="00585BBE"/>
    <w:rsid w:val="00585ED7"/>
    <w:rsid w:val="0058778A"/>
    <w:rsid w:val="00587F20"/>
    <w:rsid w:val="00594DBA"/>
    <w:rsid w:val="005A1F55"/>
    <w:rsid w:val="005A7E55"/>
    <w:rsid w:val="005B2447"/>
    <w:rsid w:val="005B5DF8"/>
    <w:rsid w:val="005C02F0"/>
    <w:rsid w:val="005C4587"/>
    <w:rsid w:val="005C4E47"/>
    <w:rsid w:val="005C562D"/>
    <w:rsid w:val="005C6F36"/>
    <w:rsid w:val="005D05AC"/>
    <w:rsid w:val="005E373D"/>
    <w:rsid w:val="005E5A3C"/>
    <w:rsid w:val="005E7FF0"/>
    <w:rsid w:val="005F2177"/>
    <w:rsid w:val="005F463A"/>
    <w:rsid w:val="006011A5"/>
    <w:rsid w:val="006012C3"/>
    <w:rsid w:val="006109F0"/>
    <w:rsid w:val="0061459D"/>
    <w:rsid w:val="00620193"/>
    <w:rsid w:val="0062193F"/>
    <w:rsid w:val="00626AF0"/>
    <w:rsid w:val="00632399"/>
    <w:rsid w:val="00632BE2"/>
    <w:rsid w:val="0063414D"/>
    <w:rsid w:val="006400B1"/>
    <w:rsid w:val="00644490"/>
    <w:rsid w:val="00644EDD"/>
    <w:rsid w:val="00650F4B"/>
    <w:rsid w:val="0065364D"/>
    <w:rsid w:val="00657B78"/>
    <w:rsid w:val="00661281"/>
    <w:rsid w:val="006633AC"/>
    <w:rsid w:val="006633D6"/>
    <w:rsid w:val="006670F3"/>
    <w:rsid w:val="00670494"/>
    <w:rsid w:val="00670D4E"/>
    <w:rsid w:val="00671297"/>
    <w:rsid w:val="00683EA0"/>
    <w:rsid w:val="00685296"/>
    <w:rsid w:val="006852EA"/>
    <w:rsid w:val="006904CB"/>
    <w:rsid w:val="00692A5D"/>
    <w:rsid w:val="00693928"/>
    <w:rsid w:val="00697DB5"/>
    <w:rsid w:val="006A2F4C"/>
    <w:rsid w:val="006A35EB"/>
    <w:rsid w:val="006A3B6E"/>
    <w:rsid w:val="006A3D5C"/>
    <w:rsid w:val="006B23DE"/>
    <w:rsid w:val="006B549D"/>
    <w:rsid w:val="006B6374"/>
    <w:rsid w:val="006B69C3"/>
    <w:rsid w:val="006D2DAB"/>
    <w:rsid w:val="006D5E31"/>
    <w:rsid w:val="006F13D1"/>
    <w:rsid w:val="006F40DA"/>
    <w:rsid w:val="007049EF"/>
    <w:rsid w:val="00705249"/>
    <w:rsid w:val="007071BD"/>
    <w:rsid w:val="00711A6F"/>
    <w:rsid w:val="00712693"/>
    <w:rsid w:val="007128F7"/>
    <w:rsid w:val="007136B6"/>
    <w:rsid w:val="00720311"/>
    <w:rsid w:val="00721A22"/>
    <w:rsid w:val="007240CF"/>
    <w:rsid w:val="00730F7A"/>
    <w:rsid w:val="00732989"/>
    <w:rsid w:val="0073574B"/>
    <w:rsid w:val="00740A89"/>
    <w:rsid w:val="007418D1"/>
    <w:rsid w:val="00741D91"/>
    <w:rsid w:val="00741EA2"/>
    <w:rsid w:val="00742DA9"/>
    <w:rsid w:val="00747210"/>
    <w:rsid w:val="00747B86"/>
    <w:rsid w:val="00756110"/>
    <w:rsid w:val="0075729C"/>
    <w:rsid w:val="007574C6"/>
    <w:rsid w:val="0076307F"/>
    <w:rsid w:val="00766652"/>
    <w:rsid w:val="0076713E"/>
    <w:rsid w:val="00774E82"/>
    <w:rsid w:val="00780855"/>
    <w:rsid w:val="00783A69"/>
    <w:rsid w:val="007840DC"/>
    <w:rsid w:val="00784E15"/>
    <w:rsid w:val="007860EB"/>
    <w:rsid w:val="00787461"/>
    <w:rsid w:val="00791A54"/>
    <w:rsid w:val="00797421"/>
    <w:rsid w:val="007A1758"/>
    <w:rsid w:val="007A1E4F"/>
    <w:rsid w:val="007A71C8"/>
    <w:rsid w:val="007B1F74"/>
    <w:rsid w:val="007B3503"/>
    <w:rsid w:val="007B35F4"/>
    <w:rsid w:val="007B6A65"/>
    <w:rsid w:val="007B75A3"/>
    <w:rsid w:val="007D25C5"/>
    <w:rsid w:val="007D28CB"/>
    <w:rsid w:val="007D6C56"/>
    <w:rsid w:val="007E3568"/>
    <w:rsid w:val="007E48ED"/>
    <w:rsid w:val="007E776D"/>
    <w:rsid w:val="007E7F5A"/>
    <w:rsid w:val="007F569B"/>
    <w:rsid w:val="008021E5"/>
    <w:rsid w:val="0080522D"/>
    <w:rsid w:val="00805BFA"/>
    <w:rsid w:val="00805DB2"/>
    <w:rsid w:val="008067CC"/>
    <w:rsid w:val="00811C3A"/>
    <w:rsid w:val="0081256A"/>
    <w:rsid w:val="0081440A"/>
    <w:rsid w:val="0081536C"/>
    <w:rsid w:val="008203C8"/>
    <w:rsid w:val="008215A8"/>
    <w:rsid w:val="008231C4"/>
    <w:rsid w:val="008235F9"/>
    <w:rsid w:val="008277C5"/>
    <w:rsid w:val="00837720"/>
    <w:rsid w:val="00837F9A"/>
    <w:rsid w:val="008453B2"/>
    <w:rsid w:val="008469F8"/>
    <w:rsid w:val="0085083F"/>
    <w:rsid w:val="008554B6"/>
    <w:rsid w:val="00862730"/>
    <w:rsid w:val="00865EE1"/>
    <w:rsid w:val="00866C9D"/>
    <w:rsid w:val="008675D4"/>
    <w:rsid w:val="00870183"/>
    <w:rsid w:val="00870E18"/>
    <w:rsid w:val="00872C3E"/>
    <w:rsid w:val="008757C9"/>
    <w:rsid w:val="00876B45"/>
    <w:rsid w:val="00877318"/>
    <w:rsid w:val="008816F2"/>
    <w:rsid w:val="008836EA"/>
    <w:rsid w:val="00885A8D"/>
    <w:rsid w:val="008913DA"/>
    <w:rsid w:val="0089334A"/>
    <w:rsid w:val="008A4B73"/>
    <w:rsid w:val="008A5048"/>
    <w:rsid w:val="008A7F64"/>
    <w:rsid w:val="008B0646"/>
    <w:rsid w:val="008B27C8"/>
    <w:rsid w:val="008B35BF"/>
    <w:rsid w:val="008B3874"/>
    <w:rsid w:val="008B3E5B"/>
    <w:rsid w:val="008B3F72"/>
    <w:rsid w:val="008B3FCC"/>
    <w:rsid w:val="008B599F"/>
    <w:rsid w:val="008B65CC"/>
    <w:rsid w:val="008C03C5"/>
    <w:rsid w:val="008C4130"/>
    <w:rsid w:val="008D4632"/>
    <w:rsid w:val="008D5066"/>
    <w:rsid w:val="008D511F"/>
    <w:rsid w:val="008E3C58"/>
    <w:rsid w:val="008E667D"/>
    <w:rsid w:val="008F6505"/>
    <w:rsid w:val="008F75D4"/>
    <w:rsid w:val="00904F15"/>
    <w:rsid w:val="0090624A"/>
    <w:rsid w:val="0090670E"/>
    <w:rsid w:val="0091595B"/>
    <w:rsid w:val="00921BE3"/>
    <w:rsid w:val="0092747D"/>
    <w:rsid w:val="00931BA4"/>
    <w:rsid w:val="00933471"/>
    <w:rsid w:val="00934F67"/>
    <w:rsid w:val="009416E7"/>
    <w:rsid w:val="009424EF"/>
    <w:rsid w:val="00944AFA"/>
    <w:rsid w:val="009507A3"/>
    <w:rsid w:val="009542FC"/>
    <w:rsid w:val="0095779A"/>
    <w:rsid w:val="00964090"/>
    <w:rsid w:val="009715F8"/>
    <w:rsid w:val="009717DF"/>
    <w:rsid w:val="00971CF5"/>
    <w:rsid w:val="009724B8"/>
    <w:rsid w:val="009752CC"/>
    <w:rsid w:val="0098087F"/>
    <w:rsid w:val="00981508"/>
    <w:rsid w:val="00981D98"/>
    <w:rsid w:val="00982684"/>
    <w:rsid w:val="00982C3D"/>
    <w:rsid w:val="0098741D"/>
    <w:rsid w:val="0099264A"/>
    <w:rsid w:val="00996B72"/>
    <w:rsid w:val="00997750"/>
    <w:rsid w:val="009A347E"/>
    <w:rsid w:val="009A396C"/>
    <w:rsid w:val="009A7EC0"/>
    <w:rsid w:val="009B4854"/>
    <w:rsid w:val="009B549A"/>
    <w:rsid w:val="009B58CE"/>
    <w:rsid w:val="009C1B9B"/>
    <w:rsid w:val="009C4530"/>
    <w:rsid w:val="009D38FF"/>
    <w:rsid w:val="009E08D4"/>
    <w:rsid w:val="009E2A6A"/>
    <w:rsid w:val="009F4394"/>
    <w:rsid w:val="009F79E0"/>
    <w:rsid w:val="00A01208"/>
    <w:rsid w:val="00A014F4"/>
    <w:rsid w:val="00A02E43"/>
    <w:rsid w:val="00A10284"/>
    <w:rsid w:val="00A13B42"/>
    <w:rsid w:val="00A14F91"/>
    <w:rsid w:val="00A151E6"/>
    <w:rsid w:val="00A21D86"/>
    <w:rsid w:val="00A253C2"/>
    <w:rsid w:val="00A30785"/>
    <w:rsid w:val="00A30A3A"/>
    <w:rsid w:val="00A35C78"/>
    <w:rsid w:val="00A44DC1"/>
    <w:rsid w:val="00A47484"/>
    <w:rsid w:val="00A51E2A"/>
    <w:rsid w:val="00A53B75"/>
    <w:rsid w:val="00A56C60"/>
    <w:rsid w:val="00A5718B"/>
    <w:rsid w:val="00A5784A"/>
    <w:rsid w:val="00A61006"/>
    <w:rsid w:val="00A62530"/>
    <w:rsid w:val="00A63692"/>
    <w:rsid w:val="00A66929"/>
    <w:rsid w:val="00A676EE"/>
    <w:rsid w:val="00A70A63"/>
    <w:rsid w:val="00A72A1D"/>
    <w:rsid w:val="00A73094"/>
    <w:rsid w:val="00A73A9D"/>
    <w:rsid w:val="00A74A85"/>
    <w:rsid w:val="00A839C2"/>
    <w:rsid w:val="00A83FBF"/>
    <w:rsid w:val="00A87E78"/>
    <w:rsid w:val="00A90C83"/>
    <w:rsid w:val="00A94C56"/>
    <w:rsid w:val="00AA1FF8"/>
    <w:rsid w:val="00AA333A"/>
    <w:rsid w:val="00AA623F"/>
    <w:rsid w:val="00AA7B5A"/>
    <w:rsid w:val="00AB0DF9"/>
    <w:rsid w:val="00AB3900"/>
    <w:rsid w:val="00AC1881"/>
    <w:rsid w:val="00AC3292"/>
    <w:rsid w:val="00AC5834"/>
    <w:rsid w:val="00AD6F1B"/>
    <w:rsid w:val="00AD72D2"/>
    <w:rsid w:val="00AE1F04"/>
    <w:rsid w:val="00AE2C9C"/>
    <w:rsid w:val="00AE4253"/>
    <w:rsid w:val="00AE4D3C"/>
    <w:rsid w:val="00B0527A"/>
    <w:rsid w:val="00B20195"/>
    <w:rsid w:val="00B20D0F"/>
    <w:rsid w:val="00B22705"/>
    <w:rsid w:val="00B26018"/>
    <w:rsid w:val="00B2601D"/>
    <w:rsid w:val="00B31AE4"/>
    <w:rsid w:val="00B363FC"/>
    <w:rsid w:val="00B41ADF"/>
    <w:rsid w:val="00B446C8"/>
    <w:rsid w:val="00B45E1D"/>
    <w:rsid w:val="00B46187"/>
    <w:rsid w:val="00B51177"/>
    <w:rsid w:val="00B5425F"/>
    <w:rsid w:val="00B55A45"/>
    <w:rsid w:val="00B62E48"/>
    <w:rsid w:val="00B651F9"/>
    <w:rsid w:val="00B6744C"/>
    <w:rsid w:val="00B70160"/>
    <w:rsid w:val="00B7321B"/>
    <w:rsid w:val="00B758E5"/>
    <w:rsid w:val="00B832E8"/>
    <w:rsid w:val="00B85D55"/>
    <w:rsid w:val="00B87146"/>
    <w:rsid w:val="00B872A7"/>
    <w:rsid w:val="00B875C6"/>
    <w:rsid w:val="00B915CD"/>
    <w:rsid w:val="00B9490D"/>
    <w:rsid w:val="00B97A2B"/>
    <w:rsid w:val="00B97AD4"/>
    <w:rsid w:val="00BB013F"/>
    <w:rsid w:val="00BB169C"/>
    <w:rsid w:val="00BB2297"/>
    <w:rsid w:val="00BB4B65"/>
    <w:rsid w:val="00BB5375"/>
    <w:rsid w:val="00BC5F3C"/>
    <w:rsid w:val="00BD42CD"/>
    <w:rsid w:val="00BD6EED"/>
    <w:rsid w:val="00BE415B"/>
    <w:rsid w:val="00BE727D"/>
    <w:rsid w:val="00BE77B0"/>
    <w:rsid w:val="00BF5AE3"/>
    <w:rsid w:val="00C0155A"/>
    <w:rsid w:val="00C13FAD"/>
    <w:rsid w:val="00C14373"/>
    <w:rsid w:val="00C1594A"/>
    <w:rsid w:val="00C17ABD"/>
    <w:rsid w:val="00C21884"/>
    <w:rsid w:val="00C23DBD"/>
    <w:rsid w:val="00C23DC2"/>
    <w:rsid w:val="00C26867"/>
    <w:rsid w:val="00C306DF"/>
    <w:rsid w:val="00C4156E"/>
    <w:rsid w:val="00C43471"/>
    <w:rsid w:val="00C45994"/>
    <w:rsid w:val="00C56D2A"/>
    <w:rsid w:val="00C674AA"/>
    <w:rsid w:val="00C71154"/>
    <w:rsid w:val="00C75C64"/>
    <w:rsid w:val="00C77A23"/>
    <w:rsid w:val="00C8270F"/>
    <w:rsid w:val="00C82818"/>
    <w:rsid w:val="00C85D5C"/>
    <w:rsid w:val="00C8697A"/>
    <w:rsid w:val="00C91E1E"/>
    <w:rsid w:val="00C9510A"/>
    <w:rsid w:val="00C9535B"/>
    <w:rsid w:val="00CA12EF"/>
    <w:rsid w:val="00CA4F4C"/>
    <w:rsid w:val="00CB231A"/>
    <w:rsid w:val="00CB2AA2"/>
    <w:rsid w:val="00CB458E"/>
    <w:rsid w:val="00CB70D6"/>
    <w:rsid w:val="00CC0282"/>
    <w:rsid w:val="00CC0F71"/>
    <w:rsid w:val="00CC2853"/>
    <w:rsid w:val="00CC374B"/>
    <w:rsid w:val="00CC5F97"/>
    <w:rsid w:val="00CD0F45"/>
    <w:rsid w:val="00CD4CBC"/>
    <w:rsid w:val="00CD5DC4"/>
    <w:rsid w:val="00CD647F"/>
    <w:rsid w:val="00CD7DD0"/>
    <w:rsid w:val="00CE12B3"/>
    <w:rsid w:val="00CE1CFC"/>
    <w:rsid w:val="00CE4544"/>
    <w:rsid w:val="00CF03EA"/>
    <w:rsid w:val="00CF1204"/>
    <w:rsid w:val="00CF2210"/>
    <w:rsid w:val="00CF4621"/>
    <w:rsid w:val="00D019DC"/>
    <w:rsid w:val="00D02EB3"/>
    <w:rsid w:val="00D06D56"/>
    <w:rsid w:val="00D0773B"/>
    <w:rsid w:val="00D13234"/>
    <w:rsid w:val="00D2050C"/>
    <w:rsid w:val="00D24536"/>
    <w:rsid w:val="00D24B09"/>
    <w:rsid w:val="00D24D33"/>
    <w:rsid w:val="00D253BB"/>
    <w:rsid w:val="00D30832"/>
    <w:rsid w:val="00D31071"/>
    <w:rsid w:val="00D356E5"/>
    <w:rsid w:val="00D379B7"/>
    <w:rsid w:val="00D40332"/>
    <w:rsid w:val="00D4237B"/>
    <w:rsid w:val="00D54564"/>
    <w:rsid w:val="00D55287"/>
    <w:rsid w:val="00D55D16"/>
    <w:rsid w:val="00D56753"/>
    <w:rsid w:val="00D60179"/>
    <w:rsid w:val="00D6214A"/>
    <w:rsid w:val="00D65918"/>
    <w:rsid w:val="00D66389"/>
    <w:rsid w:val="00D67777"/>
    <w:rsid w:val="00D67DF1"/>
    <w:rsid w:val="00D70845"/>
    <w:rsid w:val="00D72B9F"/>
    <w:rsid w:val="00D74221"/>
    <w:rsid w:val="00D77662"/>
    <w:rsid w:val="00D87084"/>
    <w:rsid w:val="00D91D1A"/>
    <w:rsid w:val="00D92E6C"/>
    <w:rsid w:val="00DA2E4F"/>
    <w:rsid w:val="00DA454A"/>
    <w:rsid w:val="00DA492B"/>
    <w:rsid w:val="00DA70DD"/>
    <w:rsid w:val="00DB5952"/>
    <w:rsid w:val="00DB6F52"/>
    <w:rsid w:val="00DC40AF"/>
    <w:rsid w:val="00DC7B51"/>
    <w:rsid w:val="00DD42E2"/>
    <w:rsid w:val="00DD6000"/>
    <w:rsid w:val="00DD64DD"/>
    <w:rsid w:val="00DD6F2C"/>
    <w:rsid w:val="00DE0F8D"/>
    <w:rsid w:val="00DE2A08"/>
    <w:rsid w:val="00DE4F23"/>
    <w:rsid w:val="00DF6B4D"/>
    <w:rsid w:val="00DF6D02"/>
    <w:rsid w:val="00E0011E"/>
    <w:rsid w:val="00E06B39"/>
    <w:rsid w:val="00E1232B"/>
    <w:rsid w:val="00E13BCF"/>
    <w:rsid w:val="00E20FD4"/>
    <w:rsid w:val="00E222FD"/>
    <w:rsid w:val="00E33535"/>
    <w:rsid w:val="00E373F8"/>
    <w:rsid w:val="00E40B1B"/>
    <w:rsid w:val="00E40F3D"/>
    <w:rsid w:val="00E4181B"/>
    <w:rsid w:val="00E461CF"/>
    <w:rsid w:val="00E46427"/>
    <w:rsid w:val="00E4764C"/>
    <w:rsid w:val="00E54980"/>
    <w:rsid w:val="00E54B57"/>
    <w:rsid w:val="00E554AD"/>
    <w:rsid w:val="00E57FEE"/>
    <w:rsid w:val="00E61682"/>
    <w:rsid w:val="00E61D5C"/>
    <w:rsid w:val="00E6713A"/>
    <w:rsid w:val="00E67A09"/>
    <w:rsid w:val="00E67C40"/>
    <w:rsid w:val="00E73F7A"/>
    <w:rsid w:val="00E744F5"/>
    <w:rsid w:val="00E7550F"/>
    <w:rsid w:val="00E80300"/>
    <w:rsid w:val="00E8779F"/>
    <w:rsid w:val="00E87ED0"/>
    <w:rsid w:val="00E9009D"/>
    <w:rsid w:val="00E93FDD"/>
    <w:rsid w:val="00E96C11"/>
    <w:rsid w:val="00EA0E15"/>
    <w:rsid w:val="00EA4812"/>
    <w:rsid w:val="00EA48B5"/>
    <w:rsid w:val="00EB4271"/>
    <w:rsid w:val="00EB7F42"/>
    <w:rsid w:val="00EC0816"/>
    <w:rsid w:val="00EC10B3"/>
    <w:rsid w:val="00ED0F5C"/>
    <w:rsid w:val="00ED493C"/>
    <w:rsid w:val="00EE0224"/>
    <w:rsid w:val="00EE21D3"/>
    <w:rsid w:val="00EE2ADE"/>
    <w:rsid w:val="00EE2C5B"/>
    <w:rsid w:val="00EE37C1"/>
    <w:rsid w:val="00EE5835"/>
    <w:rsid w:val="00EE7BF2"/>
    <w:rsid w:val="00EF199E"/>
    <w:rsid w:val="00EF1E24"/>
    <w:rsid w:val="00EF1FD2"/>
    <w:rsid w:val="00EF4307"/>
    <w:rsid w:val="00EF6DC8"/>
    <w:rsid w:val="00F043C9"/>
    <w:rsid w:val="00F04BA5"/>
    <w:rsid w:val="00F073A7"/>
    <w:rsid w:val="00F12C96"/>
    <w:rsid w:val="00F12CFE"/>
    <w:rsid w:val="00F12F0D"/>
    <w:rsid w:val="00F21602"/>
    <w:rsid w:val="00F25029"/>
    <w:rsid w:val="00F25D08"/>
    <w:rsid w:val="00F3465A"/>
    <w:rsid w:val="00F41147"/>
    <w:rsid w:val="00F42D99"/>
    <w:rsid w:val="00F430EC"/>
    <w:rsid w:val="00F44D23"/>
    <w:rsid w:val="00F4678E"/>
    <w:rsid w:val="00F53F48"/>
    <w:rsid w:val="00F55D42"/>
    <w:rsid w:val="00F55EA0"/>
    <w:rsid w:val="00F60BB5"/>
    <w:rsid w:val="00F610C7"/>
    <w:rsid w:val="00F640AD"/>
    <w:rsid w:val="00F66433"/>
    <w:rsid w:val="00F71378"/>
    <w:rsid w:val="00F737BA"/>
    <w:rsid w:val="00F76603"/>
    <w:rsid w:val="00F81478"/>
    <w:rsid w:val="00F83483"/>
    <w:rsid w:val="00F8740B"/>
    <w:rsid w:val="00F8760B"/>
    <w:rsid w:val="00F90CCE"/>
    <w:rsid w:val="00F939DD"/>
    <w:rsid w:val="00F94D6A"/>
    <w:rsid w:val="00FA2774"/>
    <w:rsid w:val="00FA49ED"/>
    <w:rsid w:val="00FA6865"/>
    <w:rsid w:val="00FA7511"/>
    <w:rsid w:val="00FB715A"/>
    <w:rsid w:val="00FC0353"/>
    <w:rsid w:val="00FC046F"/>
    <w:rsid w:val="00FC1959"/>
    <w:rsid w:val="00FC23E4"/>
    <w:rsid w:val="00FC329A"/>
    <w:rsid w:val="00FC73DD"/>
    <w:rsid w:val="00FD0159"/>
    <w:rsid w:val="00FD086F"/>
    <w:rsid w:val="00FD4670"/>
    <w:rsid w:val="00FD6D58"/>
    <w:rsid w:val="00FE1396"/>
    <w:rsid w:val="00FE6C9C"/>
    <w:rsid w:val="00FE6DD9"/>
    <w:rsid w:val="00FF1265"/>
    <w:rsid w:val="00FF2956"/>
    <w:rsid w:val="00FF34A7"/>
    <w:rsid w:val="00FF4061"/>
    <w:rsid w:val="00FF6AD0"/>
    <w:rsid w:val="00FF70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DDF8BD-4652-488C-B2E5-DD984904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B20D0F"/>
    <w:pPr>
      <w:keepNext/>
      <w:numPr>
        <w:numId w:val="10"/>
      </w:numPr>
      <w:spacing w:after="0" w:line="240" w:lineRule="auto"/>
      <w:outlineLvl w:val="0"/>
    </w:pPr>
    <w:rPr>
      <w:b/>
      <w:bCs/>
      <w:sz w:val="24"/>
      <w:szCs w:val="24"/>
      <w:lang w:val="sr-Cyrl-CS"/>
    </w:rPr>
  </w:style>
  <w:style w:type="paragraph" w:styleId="Heading2">
    <w:name w:val="heading 2"/>
    <w:basedOn w:val="Normal"/>
    <w:next w:val="Normal"/>
    <w:link w:val="Heading2Char"/>
    <w:uiPriority w:val="9"/>
    <w:unhideWhenUsed/>
    <w:qFormat/>
    <w:rsid w:val="006633D6"/>
    <w:pPr>
      <w:keepNext/>
      <w:keepLines/>
      <w:numPr>
        <w:ilvl w:val="1"/>
        <w:numId w:val="10"/>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6633D6"/>
    <w:pPr>
      <w:keepNext/>
      <w:keepLines/>
      <w:numPr>
        <w:ilvl w:val="2"/>
        <w:numId w:val="10"/>
      </w:numPr>
      <w:spacing w:before="200" w:after="0"/>
      <w:outlineLvl w:val="2"/>
    </w:pPr>
    <w:rPr>
      <w:b/>
      <w:bCs/>
      <w:sz w:val="24"/>
    </w:rPr>
  </w:style>
  <w:style w:type="paragraph" w:styleId="Heading4">
    <w:name w:val="heading 4"/>
    <w:basedOn w:val="Normal"/>
    <w:next w:val="Normal"/>
    <w:link w:val="Heading4Char"/>
    <w:uiPriority w:val="9"/>
    <w:semiHidden/>
    <w:unhideWhenUsed/>
    <w:qFormat/>
    <w:rsid w:val="00732989"/>
    <w:pPr>
      <w:keepNext/>
      <w:keepLines/>
      <w:numPr>
        <w:ilvl w:val="3"/>
        <w:numId w:val="10"/>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732989"/>
    <w:pPr>
      <w:keepNext/>
      <w:keepLines/>
      <w:numPr>
        <w:ilvl w:val="4"/>
        <w:numId w:val="10"/>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32989"/>
    <w:pPr>
      <w:keepNext/>
      <w:keepLines/>
      <w:numPr>
        <w:ilvl w:val="5"/>
        <w:numId w:val="10"/>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32989"/>
    <w:pPr>
      <w:keepNext/>
      <w:keepLines/>
      <w:numPr>
        <w:ilvl w:val="6"/>
        <w:numId w:val="10"/>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32989"/>
    <w:pPr>
      <w:keepNext/>
      <w:keepLines/>
      <w:numPr>
        <w:ilvl w:val="7"/>
        <w:numId w:val="10"/>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732989"/>
    <w:pPr>
      <w:keepNext/>
      <w:keepLines/>
      <w:numPr>
        <w:ilvl w:val="8"/>
        <w:numId w:val="10"/>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0D0F"/>
    <w:rPr>
      <w:rFonts w:cs="Times New Roman"/>
      <w:b/>
      <w:sz w:val="24"/>
      <w:lang w:val="sr-Cyrl-CS" w:eastAsia="x-none"/>
    </w:rPr>
  </w:style>
  <w:style w:type="character" w:customStyle="1" w:styleId="Heading2Char">
    <w:name w:val="Heading 2 Char"/>
    <w:basedOn w:val="DefaultParagraphFont"/>
    <w:link w:val="Heading2"/>
    <w:uiPriority w:val="9"/>
    <w:locked/>
    <w:rsid w:val="006633D6"/>
    <w:rPr>
      <w:rFonts w:cs="Times New Roman"/>
      <w:b/>
      <w:sz w:val="26"/>
    </w:rPr>
  </w:style>
  <w:style w:type="character" w:customStyle="1" w:styleId="Heading3Char">
    <w:name w:val="Heading 3 Char"/>
    <w:basedOn w:val="DefaultParagraphFont"/>
    <w:link w:val="Heading3"/>
    <w:uiPriority w:val="9"/>
    <w:locked/>
    <w:rsid w:val="006633D6"/>
    <w:rPr>
      <w:rFonts w:cs="Times New Roman"/>
      <w:b/>
      <w:sz w:val="22"/>
    </w:rPr>
  </w:style>
  <w:style w:type="character" w:customStyle="1" w:styleId="Heading4Char">
    <w:name w:val="Heading 4 Char"/>
    <w:basedOn w:val="DefaultParagraphFont"/>
    <w:link w:val="Heading4"/>
    <w:uiPriority w:val="9"/>
    <w:semiHidden/>
    <w:locked/>
    <w:rsid w:val="00732989"/>
    <w:rPr>
      <w:rFonts w:ascii="Cambria" w:hAnsi="Cambria" w:cs="Times New Roman"/>
      <w:b/>
      <w:i/>
      <w:color w:val="4F81BD"/>
      <w:sz w:val="22"/>
    </w:rPr>
  </w:style>
  <w:style w:type="character" w:customStyle="1" w:styleId="Heading5Char">
    <w:name w:val="Heading 5 Char"/>
    <w:basedOn w:val="DefaultParagraphFont"/>
    <w:link w:val="Heading5"/>
    <w:uiPriority w:val="9"/>
    <w:semiHidden/>
    <w:locked/>
    <w:rsid w:val="00732989"/>
    <w:rPr>
      <w:rFonts w:ascii="Cambria" w:hAnsi="Cambria" w:cs="Times New Roman"/>
      <w:color w:val="243F60"/>
      <w:sz w:val="22"/>
    </w:rPr>
  </w:style>
  <w:style w:type="character" w:customStyle="1" w:styleId="Heading6Char">
    <w:name w:val="Heading 6 Char"/>
    <w:basedOn w:val="DefaultParagraphFont"/>
    <w:link w:val="Heading6"/>
    <w:uiPriority w:val="9"/>
    <w:semiHidden/>
    <w:locked/>
    <w:rsid w:val="00732989"/>
    <w:rPr>
      <w:rFonts w:ascii="Cambria" w:hAnsi="Cambria" w:cs="Times New Roman"/>
      <w:i/>
      <w:color w:val="243F60"/>
      <w:sz w:val="22"/>
    </w:rPr>
  </w:style>
  <w:style w:type="character" w:customStyle="1" w:styleId="Heading7Char">
    <w:name w:val="Heading 7 Char"/>
    <w:basedOn w:val="DefaultParagraphFont"/>
    <w:link w:val="Heading7"/>
    <w:uiPriority w:val="9"/>
    <w:semiHidden/>
    <w:locked/>
    <w:rsid w:val="00732989"/>
    <w:rPr>
      <w:rFonts w:ascii="Cambria" w:hAnsi="Cambria" w:cs="Times New Roman"/>
      <w:i/>
      <w:color w:val="404040"/>
      <w:sz w:val="22"/>
    </w:rPr>
  </w:style>
  <w:style w:type="character" w:customStyle="1" w:styleId="Heading8Char">
    <w:name w:val="Heading 8 Char"/>
    <w:basedOn w:val="DefaultParagraphFont"/>
    <w:link w:val="Heading8"/>
    <w:uiPriority w:val="9"/>
    <w:semiHidden/>
    <w:locked/>
    <w:rsid w:val="00732989"/>
    <w:rPr>
      <w:rFonts w:ascii="Cambria" w:hAnsi="Cambria" w:cs="Times New Roman"/>
      <w:color w:val="404040"/>
    </w:rPr>
  </w:style>
  <w:style w:type="character" w:customStyle="1" w:styleId="Heading9Char">
    <w:name w:val="Heading 9 Char"/>
    <w:basedOn w:val="DefaultParagraphFont"/>
    <w:link w:val="Heading9"/>
    <w:uiPriority w:val="9"/>
    <w:semiHidden/>
    <w:locked/>
    <w:rsid w:val="00732989"/>
    <w:rPr>
      <w:rFonts w:ascii="Cambria" w:hAnsi="Cambria" w:cs="Times New Roman"/>
      <w:i/>
      <w:color w:val="404040"/>
    </w:rPr>
  </w:style>
  <w:style w:type="paragraph" w:styleId="Header">
    <w:name w:val="header"/>
    <w:basedOn w:val="Normal"/>
    <w:link w:val="HeaderChar"/>
    <w:uiPriority w:val="99"/>
    <w:unhideWhenUsed/>
    <w:rsid w:val="007B6A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6A65"/>
    <w:rPr>
      <w:rFonts w:cs="Times New Roman"/>
    </w:rPr>
  </w:style>
  <w:style w:type="paragraph" w:styleId="Footer">
    <w:name w:val="footer"/>
    <w:basedOn w:val="Normal"/>
    <w:link w:val="FooterChar"/>
    <w:uiPriority w:val="99"/>
    <w:unhideWhenUsed/>
    <w:rsid w:val="007B6A6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6A65"/>
    <w:rPr>
      <w:rFonts w:cs="Times New Roman"/>
    </w:rPr>
  </w:style>
  <w:style w:type="paragraph" w:styleId="BalloonText">
    <w:name w:val="Balloon Text"/>
    <w:basedOn w:val="Normal"/>
    <w:link w:val="BalloonTextChar"/>
    <w:uiPriority w:val="99"/>
    <w:semiHidden/>
    <w:unhideWhenUsed/>
    <w:rsid w:val="007B6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6A65"/>
    <w:rPr>
      <w:rFonts w:ascii="Tahoma" w:hAnsi="Tahoma" w:cs="Times New Roman"/>
      <w:sz w:val="16"/>
    </w:rPr>
  </w:style>
  <w:style w:type="paragraph" w:styleId="ListParagraph">
    <w:name w:val="List Paragraph"/>
    <w:basedOn w:val="Normal"/>
    <w:uiPriority w:val="34"/>
    <w:qFormat/>
    <w:rsid w:val="00885A8D"/>
    <w:pPr>
      <w:ind w:left="720"/>
      <w:contextualSpacing/>
    </w:pPr>
  </w:style>
  <w:style w:type="table" w:styleId="TableGrid">
    <w:name w:val="Table Grid"/>
    <w:basedOn w:val="TableNormal"/>
    <w:uiPriority w:val="59"/>
    <w:rsid w:val="00F467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Normal"/>
    <w:rsid w:val="007A71C8"/>
    <w:pPr>
      <w:spacing w:after="160" w:line="240" w:lineRule="exact"/>
    </w:pPr>
    <w:rPr>
      <w:rFonts w:ascii="Tahoma" w:hAnsi="Tahoma"/>
      <w:sz w:val="20"/>
      <w:szCs w:val="20"/>
    </w:rPr>
  </w:style>
  <w:style w:type="paragraph" w:customStyle="1" w:styleId="Normal1">
    <w:name w:val="Normal1"/>
    <w:basedOn w:val="Normal"/>
    <w:rsid w:val="007A71C8"/>
    <w:pPr>
      <w:spacing w:before="100" w:beforeAutospacing="1" w:after="100" w:afterAutospacing="1" w:line="240" w:lineRule="auto"/>
    </w:pPr>
    <w:rPr>
      <w:rFonts w:ascii="Arial" w:hAnsi="Arial" w:cs="Arial"/>
    </w:rPr>
  </w:style>
  <w:style w:type="paragraph" w:customStyle="1" w:styleId="normaluvuceni">
    <w:name w:val="normal_uvuceni"/>
    <w:basedOn w:val="Normal"/>
    <w:rsid w:val="0095779A"/>
    <w:pPr>
      <w:spacing w:before="100" w:beforeAutospacing="1" w:after="100" w:afterAutospacing="1" w:line="240" w:lineRule="auto"/>
      <w:ind w:left="1134" w:hanging="142"/>
    </w:pPr>
    <w:rPr>
      <w:rFonts w:ascii="Arial" w:hAnsi="Arial" w:cs="Arial"/>
    </w:rPr>
  </w:style>
  <w:style w:type="paragraph" w:styleId="BodyText">
    <w:name w:val="Body Text"/>
    <w:basedOn w:val="Normal"/>
    <w:link w:val="BodyTextChar"/>
    <w:uiPriority w:val="99"/>
    <w:semiHidden/>
    <w:unhideWhenUsed/>
    <w:rsid w:val="004A5892"/>
    <w:pPr>
      <w:spacing w:after="0" w:line="240" w:lineRule="auto"/>
      <w:jc w:val="center"/>
    </w:pPr>
    <w:rPr>
      <w:rFonts w:ascii="Times New Roman" w:hAnsi="Times New Roman"/>
      <w:b/>
      <w:bCs/>
      <w:sz w:val="24"/>
      <w:szCs w:val="24"/>
      <w:lang w:val="sr-Cyrl-CS"/>
    </w:rPr>
  </w:style>
  <w:style w:type="character" w:customStyle="1" w:styleId="BodyTextChar">
    <w:name w:val="Body Text Char"/>
    <w:basedOn w:val="DefaultParagraphFont"/>
    <w:link w:val="BodyText"/>
    <w:uiPriority w:val="99"/>
    <w:semiHidden/>
    <w:locked/>
    <w:rsid w:val="004A5892"/>
    <w:rPr>
      <w:rFonts w:ascii="Times New Roman" w:hAnsi="Times New Roman" w:cs="Times New Roman"/>
      <w:b/>
      <w:sz w:val="24"/>
      <w:lang w:val="sr-Cyrl-CS" w:eastAsia="x-none"/>
    </w:rPr>
  </w:style>
  <w:style w:type="character" w:styleId="CommentReference">
    <w:name w:val="annotation reference"/>
    <w:basedOn w:val="DefaultParagraphFont"/>
    <w:uiPriority w:val="99"/>
    <w:semiHidden/>
    <w:unhideWhenUsed/>
    <w:rsid w:val="003F6397"/>
    <w:rPr>
      <w:rFonts w:cs="Times New Roman"/>
      <w:sz w:val="16"/>
    </w:rPr>
  </w:style>
  <w:style w:type="paragraph" w:styleId="CommentText">
    <w:name w:val="annotation text"/>
    <w:basedOn w:val="Normal"/>
    <w:link w:val="CommentTextChar"/>
    <w:uiPriority w:val="99"/>
    <w:semiHidden/>
    <w:unhideWhenUsed/>
    <w:rsid w:val="003F639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F6397"/>
    <w:rPr>
      <w:rFonts w:cs="Times New Roman"/>
      <w:sz w:val="20"/>
    </w:rPr>
  </w:style>
  <w:style w:type="paragraph" w:styleId="CommentSubject">
    <w:name w:val="annotation subject"/>
    <w:basedOn w:val="CommentText"/>
    <w:next w:val="CommentText"/>
    <w:link w:val="CommentSubjectChar"/>
    <w:uiPriority w:val="99"/>
    <w:semiHidden/>
    <w:unhideWhenUsed/>
    <w:rsid w:val="003F6397"/>
    <w:rPr>
      <w:b/>
      <w:bCs/>
    </w:rPr>
  </w:style>
  <w:style w:type="character" w:customStyle="1" w:styleId="CommentSubjectChar">
    <w:name w:val="Comment Subject Char"/>
    <w:basedOn w:val="CommentTextChar"/>
    <w:link w:val="CommentSubject"/>
    <w:uiPriority w:val="99"/>
    <w:semiHidden/>
    <w:locked/>
    <w:rsid w:val="003F6397"/>
    <w:rPr>
      <w:rFonts w:cs="Times New Roman"/>
      <w:b/>
      <w:sz w:val="20"/>
    </w:rPr>
  </w:style>
  <w:style w:type="paragraph" w:customStyle="1" w:styleId="Normal2">
    <w:name w:val="Normal2"/>
    <w:basedOn w:val="Normal"/>
    <w:rsid w:val="00341197"/>
    <w:pPr>
      <w:spacing w:before="100" w:beforeAutospacing="1" w:after="100" w:afterAutospacing="1" w:line="240" w:lineRule="auto"/>
    </w:pPr>
    <w:rPr>
      <w:rFonts w:ascii="Arial" w:hAnsi="Arial" w:cs="Arial"/>
      <w:lang w:val="sr-Latn-CS" w:eastAsia="sr-Latn-CS"/>
    </w:rPr>
  </w:style>
  <w:style w:type="character" w:styleId="Hyperlink">
    <w:name w:val="Hyperlink"/>
    <w:basedOn w:val="DefaultParagraphFont"/>
    <w:uiPriority w:val="99"/>
    <w:unhideWhenUsed/>
    <w:rsid w:val="00341197"/>
    <w:rPr>
      <w:rFonts w:cs="Times New Roman"/>
      <w:b/>
      <w:color w:val="004680"/>
      <w:u w:val="single"/>
      <w:effect w:val="none"/>
    </w:rPr>
  </w:style>
  <w:style w:type="paragraph" w:customStyle="1" w:styleId="Normal3">
    <w:name w:val="Normal3"/>
    <w:basedOn w:val="Normal"/>
    <w:rsid w:val="000A6374"/>
    <w:pPr>
      <w:spacing w:before="100" w:beforeAutospacing="1" w:after="100" w:afterAutospacing="1" w:line="240" w:lineRule="auto"/>
    </w:pPr>
    <w:rPr>
      <w:rFonts w:ascii="Arial" w:hAnsi="Arial" w:cs="Arial"/>
      <w:lang w:val="sr-Latn-CS" w:eastAsia="sr-Latn-CS"/>
    </w:rPr>
  </w:style>
  <w:style w:type="paragraph" w:customStyle="1" w:styleId="Normal4">
    <w:name w:val="Normal4"/>
    <w:basedOn w:val="Normal"/>
    <w:rsid w:val="00240C7B"/>
    <w:pPr>
      <w:spacing w:before="100" w:beforeAutospacing="1" w:after="100" w:afterAutospacing="1" w:line="240" w:lineRule="auto"/>
    </w:pPr>
    <w:rPr>
      <w:rFonts w:ascii="Arial" w:hAnsi="Arial" w:cs="Arial"/>
      <w:lang w:val="sr-Latn-CS" w:eastAsia="sr-Latn-CS"/>
    </w:rPr>
  </w:style>
  <w:style w:type="paragraph" w:customStyle="1" w:styleId="Normal5">
    <w:name w:val="Normal5"/>
    <w:basedOn w:val="Normal"/>
    <w:rsid w:val="00581C2A"/>
    <w:pPr>
      <w:spacing w:before="100" w:beforeAutospacing="1" w:after="100" w:afterAutospacing="1" w:line="240" w:lineRule="auto"/>
    </w:pPr>
    <w:rPr>
      <w:rFonts w:ascii="Arial" w:hAnsi="Arial" w:cs="Arial"/>
      <w:lang w:val="sr-Latn-CS" w:eastAsia="sr-Latn-CS"/>
    </w:rPr>
  </w:style>
  <w:style w:type="paragraph" w:customStyle="1" w:styleId="Normal6">
    <w:name w:val="Normal6"/>
    <w:basedOn w:val="Normal"/>
    <w:rsid w:val="00A47484"/>
    <w:pPr>
      <w:spacing w:before="100" w:beforeAutospacing="1" w:after="100" w:afterAutospacing="1" w:line="240" w:lineRule="auto"/>
    </w:pPr>
    <w:rPr>
      <w:rFonts w:ascii="Arial" w:hAnsi="Arial" w:cs="Arial"/>
      <w:lang w:val="sr-Latn-CS" w:eastAsia="sr-Latn-CS"/>
    </w:rPr>
  </w:style>
  <w:style w:type="paragraph" w:customStyle="1" w:styleId="Normal7">
    <w:name w:val="Normal7"/>
    <w:basedOn w:val="Normal"/>
    <w:rsid w:val="0006173D"/>
    <w:pPr>
      <w:spacing w:before="100" w:beforeAutospacing="1" w:after="100" w:afterAutospacing="1" w:line="240" w:lineRule="auto"/>
    </w:pPr>
    <w:rPr>
      <w:rFonts w:ascii="Arial" w:hAnsi="Arial" w:cs="Arial"/>
      <w:lang w:val="sr-Latn-CS" w:eastAsia="sr-Latn-CS"/>
    </w:rPr>
  </w:style>
  <w:style w:type="paragraph" w:styleId="TOCHeading">
    <w:name w:val="TOC Heading"/>
    <w:basedOn w:val="Heading1"/>
    <w:next w:val="Normal"/>
    <w:uiPriority w:val="39"/>
    <w:semiHidden/>
    <w:unhideWhenUsed/>
    <w:qFormat/>
    <w:rsid w:val="00F043C9"/>
    <w:pPr>
      <w:keepLines/>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254B42"/>
    <w:pPr>
      <w:tabs>
        <w:tab w:val="left" w:pos="270"/>
        <w:tab w:val="right" w:leader="dot" w:pos="9639"/>
      </w:tabs>
      <w:spacing w:after="0" w:line="240" w:lineRule="auto"/>
      <w:ind w:left="270" w:hanging="360"/>
    </w:pPr>
  </w:style>
  <w:style w:type="paragraph" w:styleId="TOC2">
    <w:name w:val="toc 2"/>
    <w:basedOn w:val="Normal"/>
    <w:next w:val="Normal"/>
    <w:autoRedefine/>
    <w:uiPriority w:val="39"/>
    <w:unhideWhenUsed/>
    <w:rsid w:val="00D24D33"/>
    <w:pPr>
      <w:tabs>
        <w:tab w:val="left" w:pos="709"/>
        <w:tab w:val="left" w:pos="1100"/>
        <w:tab w:val="right" w:leader="dot" w:pos="9639"/>
      </w:tabs>
      <w:spacing w:after="0" w:line="240" w:lineRule="auto"/>
      <w:ind w:left="284"/>
    </w:pPr>
    <w:rPr>
      <w:rFonts w:ascii="Times New Roman" w:hAnsi="Times New Roman"/>
      <w:noProof/>
    </w:rPr>
  </w:style>
  <w:style w:type="character" w:styleId="FollowedHyperlink">
    <w:name w:val="FollowedHyperlink"/>
    <w:basedOn w:val="DefaultParagraphFont"/>
    <w:uiPriority w:val="99"/>
    <w:semiHidden/>
    <w:unhideWhenUsed/>
    <w:rsid w:val="001F1D47"/>
    <w:rPr>
      <w:rFonts w:cs="Times New Roman"/>
      <w:color w:val="800080"/>
      <w:u w:val="single"/>
    </w:rPr>
  </w:style>
  <w:style w:type="paragraph" w:styleId="TOC3">
    <w:name w:val="toc 3"/>
    <w:basedOn w:val="Normal"/>
    <w:next w:val="Normal"/>
    <w:autoRedefine/>
    <w:uiPriority w:val="39"/>
    <w:unhideWhenUsed/>
    <w:rsid w:val="00281BC7"/>
    <w:pPr>
      <w:tabs>
        <w:tab w:val="left" w:pos="1134"/>
        <w:tab w:val="right" w:leader="dot" w:pos="9639"/>
      </w:tabs>
      <w:spacing w:after="0" w:line="240" w:lineRule="auto"/>
      <w:ind w:left="440"/>
    </w:pPr>
  </w:style>
  <w:style w:type="paragraph" w:styleId="Title">
    <w:name w:val="Title"/>
    <w:basedOn w:val="Normal"/>
    <w:next w:val="Normal"/>
    <w:link w:val="TitleChar"/>
    <w:uiPriority w:val="10"/>
    <w:qFormat/>
    <w:rsid w:val="00E4642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E46427"/>
    <w:rPr>
      <w:rFonts w:ascii="Cambria" w:hAnsi="Cambria" w:cs="Times New Roman"/>
      <w:color w:val="17365D"/>
      <w:spacing w:val="5"/>
      <w:kern w:val="28"/>
      <w:sz w:val="52"/>
    </w:rPr>
  </w:style>
  <w:style w:type="paragraph" w:styleId="Caption">
    <w:name w:val="caption"/>
    <w:basedOn w:val="Normal"/>
    <w:next w:val="Normal"/>
    <w:uiPriority w:val="35"/>
    <w:unhideWhenUsed/>
    <w:qFormat/>
    <w:rsid w:val="007F569B"/>
    <w:pPr>
      <w:spacing w:line="240" w:lineRule="auto"/>
    </w:pPr>
    <w:rPr>
      <w:b/>
      <w:bCs/>
      <w:color w:val="4F81BD"/>
      <w:sz w:val="18"/>
      <w:szCs w:val="18"/>
    </w:rPr>
  </w:style>
  <w:style w:type="table" w:customStyle="1" w:styleId="TableGrid1">
    <w:name w:val="Table Grid1"/>
    <w:basedOn w:val="TableNormal"/>
    <w:next w:val="TableGrid"/>
    <w:uiPriority w:val="59"/>
    <w:rsid w:val="004A7CE6"/>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B231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6099">
      <w:marLeft w:val="0"/>
      <w:marRight w:val="0"/>
      <w:marTop w:val="0"/>
      <w:marBottom w:val="0"/>
      <w:divBdr>
        <w:top w:val="none" w:sz="0" w:space="0" w:color="auto"/>
        <w:left w:val="none" w:sz="0" w:space="0" w:color="auto"/>
        <w:bottom w:val="none" w:sz="0" w:space="0" w:color="auto"/>
        <w:right w:val="none" w:sz="0" w:space="0" w:color="auto"/>
      </w:divBdr>
    </w:div>
    <w:div w:id="1643076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livera.pavlovic@croso.gov.rs" TargetMode="External"/><Relationship Id="rId18" Type="http://schemas.openxmlformats.org/officeDocument/2006/relationships/hyperlink" Target="mailto:biljana.krsmanovic@croso.rs" TargetMode="External"/><Relationship Id="rId26" Type="http://schemas.openxmlformats.org/officeDocument/2006/relationships/hyperlink" Target="http://www.croso.rs" TargetMode="External"/><Relationship Id="rId3" Type="http://schemas.openxmlformats.org/officeDocument/2006/relationships/styles" Target="styles.xml"/><Relationship Id="rId21" Type="http://schemas.openxmlformats.org/officeDocument/2006/relationships/hyperlink" Target="mailto:nemanja.milenkovic@croso.gov.rs" TargetMode="External"/><Relationship Id="rId7" Type="http://schemas.openxmlformats.org/officeDocument/2006/relationships/endnotes" Target="endnotes.xml"/><Relationship Id="rId12" Type="http://schemas.openxmlformats.org/officeDocument/2006/relationships/hyperlink" Target="mailto:arnela.savic@croso.rs" TargetMode="External"/><Relationship Id="rId17" Type="http://schemas.openxmlformats.org/officeDocument/2006/relationships/hyperlink" Target="mailto:biljana.krsmanovic@croso.gov.rs" TargetMode="External"/><Relationship Id="rId25" Type="http://schemas.openxmlformats.org/officeDocument/2006/relationships/hyperlink" Target="http://www.croso.rs" TargetMode="External"/><Relationship Id="rId2" Type="http://schemas.openxmlformats.org/officeDocument/2006/relationships/numbering" Target="numbering.xml"/><Relationship Id="rId16" Type="http://schemas.openxmlformats.org/officeDocument/2006/relationships/hyperlink" Target="mailto:milica.danilovic@croso.rs" TargetMode="External"/><Relationship Id="rId20" Type="http://schemas.openxmlformats.org/officeDocument/2006/relationships/hyperlink" Target="mailto:bojan.kostic@croso.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ela.savic@croso.gov.rs" TargetMode="External"/><Relationship Id="rId24" Type="http://schemas.openxmlformats.org/officeDocument/2006/relationships/hyperlink" Target="mailto:jelica.vojnovic@croso.rs" TargetMode="External"/><Relationship Id="rId5" Type="http://schemas.openxmlformats.org/officeDocument/2006/relationships/webSettings" Target="webSettings.xml"/><Relationship Id="rId15" Type="http://schemas.openxmlformats.org/officeDocument/2006/relationships/hyperlink" Target="mailto:milic&#1072;.d&#1072;nil&#1086;vic@croso.gov.rs" TargetMode="External"/><Relationship Id="rId23" Type="http://schemas.openxmlformats.org/officeDocument/2006/relationships/hyperlink" Target="mailto:jelica.vojnovic@croso.gov.rs" TargetMode="External"/><Relationship Id="rId28" Type="http://schemas.openxmlformats.org/officeDocument/2006/relationships/hyperlink" Target="mailto:jelica.vojnovic@croso.rs" TargetMode="External"/><Relationship Id="rId10" Type="http://schemas.openxmlformats.org/officeDocument/2006/relationships/image" Target="media/image2.png"/><Relationship Id="rId19" Type="http://schemas.openxmlformats.org/officeDocument/2006/relationships/hyperlink" Target="mailto:bojan.kostic@croso.gov.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so.rs" TargetMode="External"/><Relationship Id="rId14" Type="http://schemas.openxmlformats.org/officeDocument/2006/relationships/hyperlink" Target="mailto:olivera.pavlovic@croso.rs" TargetMode="External"/><Relationship Id="rId22" Type="http://schemas.openxmlformats.org/officeDocument/2006/relationships/hyperlink" Target="mailto:nemanja.milenkovic@croso.rs" TargetMode="External"/><Relationship Id="rId27" Type="http://schemas.openxmlformats.org/officeDocument/2006/relationships/hyperlink" Target="mailto:jelica.vojnovic@croso.gov.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3C72-FB50-4FE4-A2FE-0754A18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Zeljka</cp:lastModifiedBy>
  <cp:revision>3</cp:revision>
  <cp:lastPrinted>2014-09-16T18:34:00Z</cp:lastPrinted>
  <dcterms:created xsi:type="dcterms:W3CDTF">2014-09-16T18:24:00Z</dcterms:created>
  <dcterms:modified xsi:type="dcterms:W3CDTF">2014-09-16T18:35:00Z</dcterms:modified>
</cp:coreProperties>
</file>